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63"/>
        <w:gridCol w:w="5565"/>
      </w:tblGrid>
      <w:tr w:rsidR="00122380" w:rsidRPr="00122380" w:rsidTr="00122380">
        <w:trPr>
          <w:trHeight w:val="288"/>
          <w:tblCellSpacing w:w="0" w:type="dxa"/>
        </w:trPr>
        <w:tc>
          <w:tcPr>
            <w:tcW w:w="3363" w:type="dxa"/>
            <w:shd w:val="clear" w:color="auto" w:fill="FFFFFF"/>
            <w:tcMar>
              <w:top w:w="0" w:type="dxa"/>
              <w:left w:w="108" w:type="dxa"/>
              <w:bottom w:w="0" w:type="dxa"/>
              <w:right w:w="108" w:type="dxa"/>
            </w:tcMar>
            <w:hideMark/>
          </w:tcPr>
          <w:p w:rsidR="00122380" w:rsidRPr="00122380" w:rsidRDefault="00122380" w:rsidP="00122380">
            <w:pPr>
              <w:spacing w:before="120" w:after="0" w:line="234" w:lineRule="atLeast"/>
              <w:jc w:val="center"/>
              <w:rPr>
                <w:rFonts w:ascii="Arial" w:eastAsia="Times New Roman" w:hAnsi="Arial" w:cs="Arial"/>
                <w:color w:val="000000"/>
                <w:sz w:val="18"/>
                <w:szCs w:val="18"/>
              </w:rPr>
            </w:pPr>
            <w:r w:rsidRPr="00122380">
              <w:rPr>
                <w:rFonts w:ascii="Arial" w:eastAsia="Times New Roman" w:hAnsi="Arial" w:cs="Arial"/>
                <w:b/>
                <w:bCs/>
                <w:color w:val="000000"/>
                <w:sz w:val="18"/>
                <w:szCs w:val="18"/>
                <w:lang w:val="vi-VN"/>
              </w:rPr>
              <w:t>BỘ GIÁO DỤC VÀ ĐÀO TẠO - BỘ NỘI VỤ - BỘ TÀI CHÍNH - BỘ LAO ĐỘNG - THƯƠNG BINH VÀ XÃ HỘI</w:t>
            </w:r>
            <w:r w:rsidRPr="00122380">
              <w:rPr>
                <w:rFonts w:ascii="Arial" w:eastAsia="Times New Roman" w:hAnsi="Arial" w:cs="Arial"/>
                <w:b/>
                <w:bCs/>
                <w:color w:val="000000"/>
                <w:sz w:val="18"/>
                <w:szCs w:val="18"/>
                <w:lang w:val="vi-VN"/>
              </w:rPr>
              <w:br/>
              <w:t>-------</w:t>
            </w:r>
          </w:p>
        </w:tc>
        <w:tc>
          <w:tcPr>
            <w:tcW w:w="5565" w:type="dxa"/>
            <w:shd w:val="clear" w:color="auto" w:fill="FFFFFF"/>
            <w:tcMar>
              <w:top w:w="0" w:type="dxa"/>
              <w:left w:w="108" w:type="dxa"/>
              <w:bottom w:w="0" w:type="dxa"/>
              <w:right w:w="108" w:type="dxa"/>
            </w:tcMar>
            <w:hideMark/>
          </w:tcPr>
          <w:p w:rsidR="00122380" w:rsidRPr="00122380" w:rsidRDefault="00122380" w:rsidP="00122380">
            <w:pPr>
              <w:spacing w:before="120" w:after="0" w:line="234" w:lineRule="atLeast"/>
              <w:jc w:val="center"/>
              <w:rPr>
                <w:rFonts w:ascii="Arial" w:eastAsia="Times New Roman" w:hAnsi="Arial" w:cs="Arial"/>
                <w:color w:val="000000"/>
                <w:sz w:val="18"/>
                <w:szCs w:val="18"/>
              </w:rPr>
            </w:pPr>
            <w:r w:rsidRPr="00122380">
              <w:rPr>
                <w:rFonts w:ascii="Arial" w:eastAsia="Times New Roman" w:hAnsi="Arial" w:cs="Arial"/>
                <w:b/>
                <w:bCs/>
                <w:color w:val="000000"/>
                <w:sz w:val="18"/>
                <w:szCs w:val="18"/>
                <w:lang w:val="vi-VN"/>
              </w:rPr>
              <w:t>CỘNG HÒA XÃ HỘI CHỦ NGHĨA VIỆT NAM</w:t>
            </w:r>
            <w:r w:rsidRPr="00122380">
              <w:rPr>
                <w:rFonts w:ascii="Arial" w:eastAsia="Times New Roman" w:hAnsi="Arial" w:cs="Arial"/>
                <w:b/>
                <w:bCs/>
                <w:color w:val="000000"/>
                <w:sz w:val="18"/>
                <w:szCs w:val="18"/>
                <w:lang w:val="vi-VN"/>
              </w:rPr>
              <w:br/>
              <w:t>Độc lập - Tự do - Hạnh phúc</w:t>
            </w:r>
            <w:r w:rsidRPr="00122380">
              <w:rPr>
                <w:rFonts w:ascii="Arial" w:eastAsia="Times New Roman" w:hAnsi="Arial" w:cs="Arial"/>
                <w:b/>
                <w:bCs/>
                <w:color w:val="000000"/>
                <w:sz w:val="18"/>
                <w:szCs w:val="18"/>
                <w:lang w:val="vi-VN"/>
              </w:rPr>
              <w:br/>
              <w:t>---------------</w:t>
            </w:r>
          </w:p>
        </w:tc>
      </w:tr>
      <w:tr w:rsidR="00122380" w:rsidRPr="00122380" w:rsidTr="00122380">
        <w:trPr>
          <w:trHeight w:val="256"/>
          <w:tblCellSpacing w:w="0" w:type="dxa"/>
        </w:trPr>
        <w:tc>
          <w:tcPr>
            <w:tcW w:w="3363" w:type="dxa"/>
            <w:shd w:val="clear" w:color="auto" w:fill="FFFFFF"/>
            <w:tcMar>
              <w:top w:w="0" w:type="dxa"/>
              <w:left w:w="108" w:type="dxa"/>
              <w:bottom w:w="0" w:type="dxa"/>
              <w:right w:w="108" w:type="dxa"/>
            </w:tcMar>
            <w:hideMark/>
          </w:tcPr>
          <w:p w:rsidR="00122380" w:rsidRPr="00122380" w:rsidRDefault="00122380" w:rsidP="00122380">
            <w:pPr>
              <w:spacing w:before="120" w:after="0" w:line="234" w:lineRule="atLeast"/>
              <w:jc w:val="center"/>
              <w:rPr>
                <w:rFonts w:ascii="Arial" w:eastAsia="Times New Roman" w:hAnsi="Arial" w:cs="Arial"/>
                <w:color w:val="000000"/>
                <w:sz w:val="18"/>
                <w:szCs w:val="18"/>
              </w:rPr>
            </w:pPr>
            <w:r w:rsidRPr="00122380">
              <w:rPr>
                <w:rFonts w:ascii="Arial" w:eastAsia="Times New Roman" w:hAnsi="Arial" w:cs="Arial"/>
                <w:color w:val="000000"/>
                <w:sz w:val="18"/>
                <w:szCs w:val="18"/>
                <w:lang w:val="vi-VN"/>
              </w:rPr>
              <w:t>Số:</w:t>
            </w:r>
            <w:r w:rsidRPr="00122380">
              <w:rPr>
                <w:rFonts w:ascii="Arial" w:eastAsia="Times New Roman" w:hAnsi="Arial" w:cs="Arial"/>
                <w:color w:val="000000"/>
                <w:sz w:val="18"/>
                <w:szCs w:val="18"/>
              </w:rPr>
              <w:t> 29</w:t>
            </w:r>
            <w:r w:rsidRPr="00122380">
              <w:rPr>
                <w:rFonts w:ascii="Arial" w:eastAsia="Times New Roman" w:hAnsi="Arial" w:cs="Arial"/>
                <w:color w:val="000000"/>
                <w:sz w:val="18"/>
                <w:szCs w:val="18"/>
                <w:lang w:val="vi-VN"/>
              </w:rPr>
              <w:t>/2015/TTLT-BGDĐT-BNV-BTC-BLĐTBXH</w:t>
            </w:r>
          </w:p>
        </w:tc>
        <w:tc>
          <w:tcPr>
            <w:tcW w:w="5565" w:type="dxa"/>
            <w:shd w:val="clear" w:color="auto" w:fill="FFFFFF"/>
            <w:tcMar>
              <w:top w:w="0" w:type="dxa"/>
              <w:left w:w="108" w:type="dxa"/>
              <w:bottom w:w="0" w:type="dxa"/>
              <w:right w:w="108" w:type="dxa"/>
            </w:tcMar>
            <w:hideMark/>
          </w:tcPr>
          <w:p w:rsidR="00122380" w:rsidRPr="00122380" w:rsidRDefault="00122380" w:rsidP="00122380">
            <w:pPr>
              <w:spacing w:before="120" w:after="0" w:line="234" w:lineRule="atLeast"/>
              <w:jc w:val="right"/>
              <w:rPr>
                <w:rFonts w:ascii="Arial" w:eastAsia="Times New Roman" w:hAnsi="Arial" w:cs="Arial"/>
                <w:color w:val="000000"/>
                <w:sz w:val="18"/>
                <w:szCs w:val="18"/>
              </w:rPr>
            </w:pPr>
            <w:r w:rsidRPr="00122380">
              <w:rPr>
                <w:rFonts w:ascii="Arial" w:eastAsia="Times New Roman" w:hAnsi="Arial" w:cs="Arial"/>
                <w:i/>
                <w:iCs/>
                <w:color w:val="000000"/>
                <w:sz w:val="18"/>
                <w:szCs w:val="18"/>
                <w:lang w:val="vi-VN"/>
              </w:rPr>
              <w:t>Hà Nội, ngày </w:t>
            </w:r>
            <w:r w:rsidRPr="00122380">
              <w:rPr>
                <w:rFonts w:ascii="Arial" w:eastAsia="Times New Roman" w:hAnsi="Arial" w:cs="Arial"/>
                <w:i/>
                <w:iCs/>
                <w:color w:val="000000"/>
                <w:sz w:val="18"/>
                <w:szCs w:val="18"/>
              </w:rPr>
              <w:t>20</w:t>
            </w:r>
            <w:r w:rsidRPr="00122380">
              <w:rPr>
                <w:rFonts w:ascii="Arial" w:eastAsia="Times New Roman" w:hAnsi="Arial" w:cs="Arial"/>
                <w:i/>
                <w:iCs/>
                <w:color w:val="000000"/>
                <w:sz w:val="18"/>
                <w:szCs w:val="18"/>
                <w:lang w:val="vi-VN"/>
              </w:rPr>
              <w:t> tháng </w:t>
            </w:r>
            <w:r w:rsidRPr="00122380">
              <w:rPr>
                <w:rFonts w:ascii="Arial" w:eastAsia="Times New Roman" w:hAnsi="Arial" w:cs="Arial"/>
                <w:i/>
                <w:iCs/>
                <w:color w:val="000000"/>
                <w:sz w:val="18"/>
                <w:szCs w:val="18"/>
              </w:rPr>
              <w:t>1</w:t>
            </w:r>
            <w:r w:rsidRPr="00122380">
              <w:rPr>
                <w:rFonts w:ascii="Arial" w:eastAsia="Times New Roman" w:hAnsi="Arial" w:cs="Arial"/>
                <w:i/>
                <w:iCs/>
                <w:color w:val="000000"/>
                <w:sz w:val="18"/>
                <w:szCs w:val="18"/>
                <w:lang w:val="vi-VN"/>
              </w:rPr>
              <w:t>1 năm 20</w:t>
            </w:r>
            <w:r w:rsidRPr="00122380">
              <w:rPr>
                <w:rFonts w:ascii="Arial" w:eastAsia="Times New Roman" w:hAnsi="Arial" w:cs="Arial"/>
                <w:i/>
                <w:iCs/>
                <w:color w:val="000000"/>
                <w:sz w:val="18"/>
                <w:szCs w:val="18"/>
              </w:rPr>
              <w:t>15</w:t>
            </w:r>
          </w:p>
        </w:tc>
      </w:tr>
    </w:tbl>
    <w:p w:rsidR="00122380" w:rsidRPr="00122380" w:rsidRDefault="00122380" w:rsidP="00122380">
      <w:pPr>
        <w:shd w:val="clear" w:color="auto" w:fill="FFFFFF"/>
        <w:spacing w:before="120" w:after="0" w:line="234" w:lineRule="atLeast"/>
        <w:rPr>
          <w:rFonts w:ascii="Arial" w:eastAsia="Times New Roman" w:hAnsi="Arial" w:cs="Arial"/>
          <w:color w:val="000000"/>
          <w:sz w:val="18"/>
          <w:szCs w:val="18"/>
        </w:rPr>
      </w:pPr>
      <w:r w:rsidRPr="00122380">
        <w:rPr>
          <w:rFonts w:ascii="Arial" w:eastAsia="Times New Roman" w:hAnsi="Arial" w:cs="Arial"/>
          <w:b/>
          <w:bCs/>
          <w:color w:val="000000"/>
          <w:sz w:val="18"/>
          <w:szCs w:val="18"/>
        </w:rPr>
        <w:t> </w:t>
      </w:r>
    </w:p>
    <w:p w:rsidR="00122380" w:rsidRPr="00122380" w:rsidRDefault="00122380" w:rsidP="00122380">
      <w:pPr>
        <w:shd w:val="clear" w:color="auto" w:fill="FFFFFF"/>
        <w:spacing w:before="120" w:after="0" w:line="234" w:lineRule="atLeast"/>
        <w:jc w:val="center"/>
        <w:rPr>
          <w:rFonts w:ascii="Arial" w:eastAsia="Times New Roman" w:hAnsi="Arial" w:cs="Arial"/>
          <w:color w:val="000000"/>
          <w:sz w:val="18"/>
          <w:szCs w:val="18"/>
        </w:rPr>
      </w:pPr>
      <w:r w:rsidRPr="00122380">
        <w:rPr>
          <w:rFonts w:ascii="Arial" w:eastAsia="Times New Roman" w:hAnsi="Arial" w:cs="Arial"/>
          <w:b/>
          <w:bCs/>
          <w:color w:val="000000"/>
          <w:sz w:val="24"/>
          <w:szCs w:val="24"/>
          <w:lang w:val="vi-VN"/>
        </w:rPr>
        <w:t>THÔNG TƯ LIÊN TỊCH</w:t>
      </w:r>
    </w:p>
    <w:p w:rsidR="00122380" w:rsidRPr="00122380" w:rsidRDefault="00122380" w:rsidP="00122380">
      <w:pPr>
        <w:shd w:val="clear" w:color="auto" w:fill="FFFFFF"/>
        <w:spacing w:after="0" w:line="234" w:lineRule="atLeast"/>
        <w:jc w:val="center"/>
        <w:rPr>
          <w:rFonts w:ascii="Arial" w:eastAsia="Times New Roman" w:hAnsi="Arial" w:cs="Arial"/>
          <w:color w:val="000000"/>
          <w:sz w:val="18"/>
          <w:szCs w:val="18"/>
        </w:rPr>
      </w:pPr>
      <w:r w:rsidRPr="00122380">
        <w:rPr>
          <w:rFonts w:ascii="Arial" w:eastAsia="Times New Roman" w:hAnsi="Arial" w:cs="Arial"/>
          <w:color w:val="000000"/>
          <w:sz w:val="18"/>
          <w:szCs w:val="18"/>
          <w:lang w:val="vi-VN"/>
        </w:rPr>
        <w:t>SỬA ĐỔI, BỔ SUNG MỘT SỐ ĐIỀU CỦA THÔNG TƯ LIÊN TỊCH SỐ 68/2011/TTLT-BGDĐT-BNV-BTC-BLĐTBXH NGÀY 30/12/2011 HƯỚNG DẪN THỰC HIỆN MỘT SỐ ĐIỀU CỦA NGHỊ ĐỊNH SỐ </w:t>
      </w:r>
      <w:hyperlink r:id="rId5" w:tgtFrame="_blank" w:history="1">
        <w:r w:rsidRPr="00122380">
          <w:rPr>
            <w:rFonts w:ascii="Arial" w:eastAsia="Times New Roman" w:hAnsi="Arial" w:cs="Arial"/>
            <w:color w:val="0E70C3"/>
            <w:sz w:val="18"/>
            <w:szCs w:val="18"/>
            <w:lang w:val="vi-VN"/>
          </w:rPr>
          <w:t>54/2011/NĐ-CP</w:t>
        </w:r>
      </w:hyperlink>
      <w:r w:rsidRPr="00122380">
        <w:rPr>
          <w:rFonts w:ascii="Arial" w:eastAsia="Times New Roman" w:hAnsi="Arial" w:cs="Arial"/>
          <w:color w:val="000000"/>
          <w:sz w:val="18"/>
          <w:szCs w:val="18"/>
          <w:lang w:val="vi-VN"/>
        </w:rPr>
        <w:t> NGÀY 04/7/2011 CỦA CHÍNH PHỦ VỀ CHẾ ĐỘ PHỤ CẤP THÂM NIÊN ĐỐI VỚI NHÀ GIÁO</w:t>
      </w:r>
    </w:p>
    <w:p w:rsidR="00122380" w:rsidRPr="00122380" w:rsidRDefault="00122380" w:rsidP="00122380">
      <w:pPr>
        <w:shd w:val="clear" w:color="auto" w:fill="FFFFFF"/>
        <w:spacing w:after="0" w:line="234" w:lineRule="atLeast"/>
        <w:rPr>
          <w:rFonts w:ascii="Arial" w:eastAsia="Times New Roman" w:hAnsi="Arial" w:cs="Arial"/>
          <w:color w:val="000000"/>
          <w:sz w:val="18"/>
          <w:szCs w:val="18"/>
        </w:rPr>
      </w:pPr>
      <w:r w:rsidRPr="00122380">
        <w:rPr>
          <w:rFonts w:ascii="Arial" w:eastAsia="Times New Roman" w:hAnsi="Arial" w:cs="Arial"/>
          <w:i/>
          <w:iCs/>
          <w:color w:val="000000"/>
          <w:sz w:val="18"/>
          <w:szCs w:val="18"/>
          <w:lang w:val="vi-VN"/>
        </w:rPr>
        <w:t>Căn cứ Nghị định s</w:t>
      </w:r>
      <w:r w:rsidRPr="00122380">
        <w:rPr>
          <w:rFonts w:ascii="Arial" w:eastAsia="Times New Roman" w:hAnsi="Arial" w:cs="Arial"/>
          <w:i/>
          <w:iCs/>
          <w:color w:val="000000"/>
          <w:sz w:val="18"/>
          <w:szCs w:val="18"/>
        </w:rPr>
        <w:t>ố </w:t>
      </w:r>
      <w:hyperlink r:id="rId6" w:tgtFrame="_blank" w:history="1">
        <w:r w:rsidRPr="00122380">
          <w:rPr>
            <w:rFonts w:ascii="Arial" w:eastAsia="Times New Roman" w:hAnsi="Arial" w:cs="Arial"/>
            <w:i/>
            <w:iCs/>
            <w:color w:val="0E70C3"/>
            <w:sz w:val="18"/>
            <w:szCs w:val="18"/>
            <w:lang w:val="vi-VN"/>
          </w:rPr>
          <w:t>32/2008/NĐ-CP</w:t>
        </w:r>
      </w:hyperlink>
      <w:r w:rsidRPr="00122380">
        <w:rPr>
          <w:rFonts w:ascii="Arial" w:eastAsia="Times New Roman" w:hAnsi="Arial" w:cs="Arial"/>
          <w:i/>
          <w:iCs/>
          <w:color w:val="000000"/>
          <w:sz w:val="18"/>
          <w:szCs w:val="18"/>
          <w:lang w:val="vi-VN"/>
        </w:rPr>
        <w:t> ngày 19 tháng 3 năm 2008 của Chính phủ quy định chức năng, nhiệm vụ, quyền hạn và cơ cấu tổ chức của Bộ Giáo dục và Đào tạo;</w:t>
      </w:r>
    </w:p>
    <w:p w:rsidR="00122380" w:rsidRPr="00122380" w:rsidRDefault="00122380" w:rsidP="00122380">
      <w:pPr>
        <w:shd w:val="clear" w:color="auto" w:fill="FFFFFF"/>
        <w:spacing w:after="0" w:line="234" w:lineRule="atLeast"/>
        <w:rPr>
          <w:rFonts w:ascii="Arial" w:eastAsia="Times New Roman" w:hAnsi="Arial" w:cs="Arial"/>
          <w:color w:val="000000"/>
          <w:sz w:val="18"/>
          <w:szCs w:val="18"/>
        </w:rPr>
      </w:pPr>
      <w:r w:rsidRPr="00122380">
        <w:rPr>
          <w:rFonts w:ascii="Arial" w:eastAsia="Times New Roman" w:hAnsi="Arial" w:cs="Arial"/>
          <w:i/>
          <w:iCs/>
          <w:color w:val="000000"/>
          <w:sz w:val="18"/>
          <w:szCs w:val="18"/>
          <w:lang w:val="vi-VN"/>
        </w:rPr>
        <w:t>Căn cứ Nghị định số </w:t>
      </w:r>
      <w:hyperlink r:id="rId7" w:tgtFrame="_blank" w:history="1">
        <w:r w:rsidRPr="00122380">
          <w:rPr>
            <w:rFonts w:ascii="Arial" w:eastAsia="Times New Roman" w:hAnsi="Arial" w:cs="Arial"/>
            <w:i/>
            <w:iCs/>
            <w:color w:val="0E70C3"/>
            <w:sz w:val="18"/>
            <w:szCs w:val="18"/>
            <w:lang w:val="vi-VN"/>
          </w:rPr>
          <w:t>58/2014/NĐ-CP</w:t>
        </w:r>
      </w:hyperlink>
      <w:r w:rsidRPr="00122380">
        <w:rPr>
          <w:rFonts w:ascii="Arial" w:eastAsia="Times New Roman" w:hAnsi="Arial" w:cs="Arial"/>
          <w:i/>
          <w:iCs/>
          <w:color w:val="000000"/>
          <w:sz w:val="18"/>
          <w:szCs w:val="18"/>
          <w:lang w:val="vi-VN"/>
        </w:rPr>
        <w:t> ngày 16 tháng 6 năm 2014 của Chính phủ quy định chức năng, nhiệm vụ, quyền hạn và cơ cấu t</w:t>
      </w:r>
      <w:r w:rsidRPr="00122380">
        <w:rPr>
          <w:rFonts w:ascii="Arial" w:eastAsia="Times New Roman" w:hAnsi="Arial" w:cs="Arial"/>
          <w:i/>
          <w:iCs/>
          <w:color w:val="000000"/>
          <w:sz w:val="18"/>
          <w:szCs w:val="18"/>
        </w:rPr>
        <w:t>ổ </w:t>
      </w:r>
      <w:r w:rsidRPr="00122380">
        <w:rPr>
          <w:rFonts w:ascii="Arial" w:eastAsia="Times New Roman" w:hAnsi="Arial" w:cs="Arial"/>
          <w:i/>
          <w:iCs/>
          <w:color w:val="000000"/>
          <w:sz w:val="18"/>
          <w:szCs w:val="18"/>
          <w:lang w:val="vi-VN"/>
        </w:rPr>
        <w:t>chức của Bộ Nội vụ;</w:t>
      </w:r>
    </w:p>
    <w:p w:rsidR="00122380" w:rsidRPr="00122380" w:rsidRDefault="00122380" w:rsidP="00122380">
      <w:pPr>
        <w:shd w:val="clear" w:color="auto" w:fill="FFFFFF"/>
        <w:spacing w:after="0" w:line="234" w:lineRule="atLeast"/>
        <w:rPr>
          <w:rFonts w:ascii="Arial" w:eastAsia="Times New Roman" w:hAnsi="Arial" w:cs="Arial"/>
          <w:color w:val="000000"/>
          <w:sz w:val="18"/>
          <w:szCs w:val="18"/>
        </w:rPr>
      </w:pPr>
      <w:r w:rsidRPr="00122380">
        <w:rPr>
          <w:rFonts w:ascii="Arial" w:eastAsia="Times New Roman" w:hAnsi="Arial" w:cs="Arial"/>
          <w:i/>
          <w:iCs/>
          <w:color w:val="000000"/>
          <w:sz w:val="18"/>
          <w:szCs w:val="18"/>
          <w:lang w:val="vi-VN"/>
        </w:rPr>
        <w:t>Căn cứ Nghị định s</w:t>
      </w:r>
      <w:r w:rsidRPr="00122380">
        <w:rPr>
          <w:rFonts w:ascii="Arial" w:eastAsia="Times New Roman" w:hAnsi="Arial" w:cs="Arial"/>
          <w:i/>
          <w:iCs/>
          <w:color w:val="000000"/>
          <w:sz w:val="18"/>
          <w:szCs w:val="18"/>
        </w:rPr>
        <w:t>ố</w:t>
      </w:r>
      <w:r w:rsidRPr="00122380">
        <w:rPr>
          <w:rFonts w:ascii="Arial" w:eastAsia="Times New Roman" w:hAnsi="Arial" w:cs="Arial"/>
          <w:i/>
          <w:iCs/>
          <w:color w:val="000000"/>
          <w:sz w:val="18"/>
          <w:szCs w:val="18"/>
          <w:lang w:val="vi-VN"/>
        </w:rPr>
        <w:t> </w:t>
      </w:r>
      <w:hyperlink r:id="rId8" w:tgtFrame="_blank" w:history="1">
        <w:r w:rsidRPr="00122380">
          <w:rPr>
            <w:rFonts w:ascii="Arial" w:eastAsia="Times New Roman" w:hAnsi="Arial" w:cs="Arial"/>
            <w:i/>
            <w:iCs/>
            <w:color w:val="0E70C3"/>
            <w:sz w:val="18"/>
            <w:szCs w:val="18"/>
            <w:lang w:val="vi-VN"/>
          </w:rPr>
          <w:t>215/2013/NĐ-CP</w:t>
        </w:r>
      </w:hyperlink>
      <w:r w:rsidRPr="00122380">
        <w:rPr>
          <w:rFonts w:ascii="Arial" w:eastAsia="Times New Roman" w:hAnsi="Arial" w:cs="Arial"/>
          <w:i/>
          <w:iCs/>
          <w:color w:val="000000"/>
          <w:sz w:val="18"/>
          <w:szCs w:val="18"/>
          <w:lang w:val="vi-VN"/>
        </w:rPr>
        <w:t> ngày 23 tháng </w:t>
      </w:r>
      <w:r w:rsidRPr="00122380">
        <w:rPr>
          <w:rFonts w:ascii="Arial" w:eastAsia="Times New Roman" w:hAnsi="Arial" w:cs="Arial"/>
          <w:i/>
          <w:iCs/>
          <w:color w:val="000000"/>
          <w:sz w:val="18"/>
          <w:szCs w:val="18"/>
        </w:rPr>
        <w:t>1</w:t>
      </w:r>
      <w:r w:rsidRPr="00122380">
        <w:rPr>
          <w:rFonts w:ascii="Arial" w:eastAsia="Times New Roman" w:hAnsi="Arial" w:cs="Arial"/>
          <w:i/>
          <w:iCs/>
          <w:color w:val="000000"/>
          <w:sz w:val="18"/>
          <w:szCs w:val="18"/>
          <w:lang w:val="vi-VN"/>
        </w:rPr>
        <w:t>2 năm 2013 của Chính phủ quy định chức năng, nhiệm vụ, quyền hạn và cơ cấu tổ chức của Bộ Tài ch</w:t>
      </w:r>
      <w:r w:rsidRPr="00122380">
        <w:rPr>
          <w:rFonts w:ascii="Arial" w:eastAsia="Times New Roman" w:hAnsi="Arial" w:cs="Arial"/>
          <w:i/>
          <w:iCs/>
          <w:color w:val="000000"/>
          <w:sz w:val="18"/>
          <w:szCs w:val="18"/>
        </w:rPr>
        <w:t>í</w:t>
      </w:r>
      <w:r w:rsidRPr="00122380">
        <w:rPr>
          <w:rFonts w:ascii="Arial" w:eastAsia="Times New Roman" w:hAnsi="Arial" w:cs="Arial"/>
          <w:i/>
          <w:iCs/>
          <w:color w:val="000000"/>
          <w:sz w:val="18"/>
          <w:szCs w:val="18"/>
          <w:lang w:val="vi-VN"/>
        </w:rPr>
        <w:t>nh;</w:t>
      </w:r>
    </w:p>
    <w:p w:rsidR="00122380" w:rsidRPr="00122380" w:rsidRDefault="00122380" w:rsidP="00122380">
      <w:pPr>
        <w:shd w:val="clear" w:color="auto" w:fill="FFFFFF"/>
        <w:spacing w:after="0" w:line="234" w:lineRule="atLeast"/>
        <w:rPr>
          <w:rFonts w:ascii="Arial" w:eastAsia="Times New Roman" w:hAnsi="Arial" w:cs="Arial"/>
          <w:color w:val="000000"/>
          <w:sz w:val="18"/>
          <w:szCs w:val="18"/>
        </w:rPr>
      </w:pPr>
      <w:r w:rsidRPr="00122380">
        <w:rPr>
          <w:rFonts w:ascii="Arial" w:eastAsia="Times New Roman" w:hAnsi="Arial" w:cs="Arial"/>
          <w:i/>
          <w:iCs/>
          <w:color w:val="000000"/>
          <w:sz w:val="18"/>
          <w:szCs w:val="18"/>
          <w:lang w:val="vi-VN"/>
        </w:rPr>
        <w:t>Căn cứ Nghị định số </w:t>
      </w:r>
      <w:r w:rsidRPr="00122380">
        <w:rPr>
          <w:rFonts w:ascii="Arial" w:eastAsia="Times New Roman" w:hAnsi="Arial" w:cs="Arial"/>
          <w:i/>
          <w:iCs/>
          <w:color w:val="000000"/>
          <w:sz w:val="18"/>
          <w:szCs w:val="18"/>
        </w:rPr>
        <w:t>1</w:t>
      </w:r>
      <w:hyperlink r:id="rId9" w:tgtFrame="_blank" w:history="1">
        <w:r w:rsidRPr="00122380">
          <w:rPr>
            <w:rFonts w:ascii="Arial" w:eastAsia="Times New Roman" w:hAnsi="Arial" w:cs="Arial"/>
            <w:i/>
            <w:iCs/>
            <w:color w:val="0E70C3"/>
            <w:sz w:val="18"/>
            <w:szCs w:val="18"/>
            <w:lang w:val="vi-VN"/>
          </w:rPr>
          <w:t>06/2012/NĐ-CP</w:t>
        </w:r>
      </w:hyperlink>
      <w:r w:rsidRPr="00122380">
        <w:rPr>
          <w:rFonts w:ascii="Arial" w:eastAsia="Times New Roman" w:hAnsi="Arial" w:cs="Arial"/>
          <w:i/>
          <w:iCs/>
          <w:color w:val="000000"/>
          <w:sz w:val="18"/>
          <w:szCs w:val="18"/>
          <w:lang w:val="vi-VN"/>
        </w:rPr>
        <w:t> ngày 20 tháng 12 năm 2012 của Chính phủ quy định chức năng, nhiệm vụ, quyền hạn và cơ c</w:t>
      </w:r>
      <w:r w:rsidRPr="00122380">
        <w:rPr>
          <w:rFonts w:ascii="Arial" w:eastAsia="Times New Roman" w:hAnsi="Arial" w:cs="Arial"/>
          <w:i/>
          <w:iCs/>
          <w:color w:val="000000"/>
          <w:sz w:val="18"/>
          <w:szCs w:val="18"/>
        </w:rPr>
        <w:t>ấ</w:t>
      </w:r>
      <w:r w:rsidRPr="00122380">
        <w:rPr>
          <w:rFonts w:ascii="Arial" w:eastAsia="Times New Roman" w:hAnsi="Arial" w:cs="Arial"/>
          <w:i/>
          <w:iCs/>
          <w:color w:val="000000"/>
          <w:sz w:val="18"/>
          <w:szCs w:val="18"/>
          <w:lang w:val="vi-VN"/>
        </w:rPr>
        <w:t>u </w:t>
      </w:r>
      <w:r w:rsidRPr="00122380">
        <w:rPr>
          <w:rFonts w:ascii="Arial" w:eastAsia="Times New Roman" w:hAnsi="Arial" w:cs="Arial"/>
          <w:i/>
          <w:iCs/>
          <w:color w:val="000000"/>
          <w:sz w:val="18"/>
          <w:szCs w:val="18"/>
        </w:rPr>
        <w:t>tổ </w:t>
      </w:r>
      <w:r w:rsidRPr="00122380">
        <w:rPr>
          <w:rFonts w:ascii="Arial" w:eastAsia="Times New Roman" w:hAnsi="Arial" w:cs="Arial"/>
          <w:i/>
          <w:iCs/>
          <w:color w:val="000000"/>
          <w:sz w:val="18"/>
          <w:szCs w:val="18"/>
          <w:lang w:val="vi-VN"/>
        </w:rPr>
        <w:t>chức của Bộ Lao động - Thương b</w:t>
      </w:r>
      <w:r w:rsidRPr="00122380">
        <w:rPr>
          <w:rFonts w:ascii="Arial" w:eastAsia="Times New Roman" w:hAnsi="Arial" w:cs="Arial"/>
          <w:i/>
          <w:iCs/>
          <w:color w:val="000000"/>
          <w:sz w:val="18"/>
          <w:szCs w:val="18"/>
        </w:rPr>
        <w:t>i</w:t>
      </w:r>
      <w:r w:rsidRPr="00122380">
        <w:rPr>
          <w:rFonts w:ascii="Arial" w:eastAsia="Times New Roman" w:hAnsi="Arial" w:cs="Arial"/>
          <w:i/>
          <w:iCs/>
          <w:color w:val="000000"/>
          <w:sz w:val="18"/>
          <w:szCs w:val="18"/>
          <w:lang w:val="vi-VN"/>
        </w:rPr>
        <w:t>nh và Xã hội;</w:t>
      </w:r>
    </w:p>
    <w:p w:rsidR="00122380" w:rsidRPr="00122380" w:rsidRDefault="00122380" w:rsidP="00122380">
      <w:pPr>
        <w:shd w:val="clear" w:color="auto" w:fill="FFFFFF"/>
        <w:spacing w:after="0" w:line="234" w:lineRule="atLeast"/>
        <w:rPr>
          <w:rFonts w:ascii="Arial" w:eastAsia="Times New Roman" w:hAnsi="Arial" w:cs="Arial"/>
          <w:color w:val="000000"/>
          <w:sz w:val="18"/>
          <w:szCs w:val="18"/>
        </w:rPr>
      </w:pPr>
      <w:r w:rsidRPr="00122380">
        <w:rPr>
          <w:rFonts w:ascii="Arial" w:eastAsia="Times New Roman" w:hAnsi="Arial" w:cs="Arial"/>
          <w:i/>
          <w:iCs/>
          <w:color w:val="000000"/>
          <w:sz w:val="18"/>
          <w:szCs w:val="18"/>
          <w:lang w:val="vi-VN"/>
        </w:rPr>
        <w:t>Căn cứ Nghị định số </w:t>
      </w:r>
      <w:hyperlink r:id="rId10" w:tgtFrame="_blank" w:history="1">
        <w:r w:rsidRPr="00122380">
          <w:rPr>
            <w:rFonts w:ascii="Arial" w:eastAsia="Times New Roman" w:hAnsi="Arial" w:cs="Arial"/>
            <w:i/>
            <w:iCs/>
            <w:color w:val="0E70C3"/>
            <w:sz w:val="18"/>
            <w:szCs w:val="18"/>
            <w:lang w:val="vi-VN"/>
          </w:rPr>
          <w:t>54/2011/NĐ-CP</w:t>
        </w:r>
      </w:hyperlink>
      <w:r w:rsidRPr="00122380">
        <w:rPr>
          <w:rFonts w:ascii="Arial" w:eastAsia="Times New Roman" w:hAnsi="Arial" w:cs="Arial"/>
          <w:i/>
          <w:iCs/>
          <w:color w:val="000000"/>
          <w:sz w:val="18"/>
          <w:szCs w:val="18"/>
          <w:lang w:val="vi-VN"/>
        </w:rPr>
        <w:t> ngày 04 tháng 7 năm 2011 của Chính phủ về chế độ phụ cấp thâm niên đối với nhà gi</w:t>
      </w:r>
      <w:r w:rsidRPr="00122380">
        <w:rPr>
          <w:rFonts w:ascii="Arial" w:eastAsia="Times New Roman" w:hAnsi="Arial" w:cs="Arial"/>
          <w:i/>
          <w:iCs/>
          <w:color w:val="000000"/>
          <w:sz w:val="18"/>
          <w:szCs w:val="18"/>
        </w:rPr>
        <w:t>á</w:t>
      </w:r>
      <w:r w:rsidRPr="00122380">
        <w:rPr>
          <w:rFonts w:ascii="Arial" w:eastAsia="Times New Roman" w:hAnsi="Arial" w:cs="Arial"/>
          <w:i/>
          <w:iCs/>
          <w:color w:val="000000"/>
          <w:sz w:val="18"/>
          <w:szCs w:val="18"/>
          <w:lang w:val="vi-VN"/>
        </w:rPr>
        <w:t>o;</w:t>
      </w:r>
    </w:p>
    <w:p w:rsidR="00122380" w:rsidRPr="00122380" w:rsidRDefault="00122380" w:rsidP="00122380">
      <w:pPr>
        <w:shd w:val="clear" w:color="auto" w:fill="FFFFFF"/>
        <w:spacing w:after="0" w:line="234" w:lineRule="atLeast"/>
        <w:rPr>
          <w:rFonts w:ascii="Arial" w:eastAsia="Times New Roman" w:hAnsi="Arial" w:cs="Arial"/>
          <w:color w:val="000000"/>
          <w:sz w:val="18"/>
          <w:szCs w:val="18"/>
        </w:rPr>
      </w:pPr>
      <w:r w:rsidRPr="00122380">
        <w:rPr>
          <w:rFonts w:ascii="Arial" w:eastAsia="Times New Roman" w:hAnsi="Arial" w:cs="Arial"/>
          <w:i/>
          <w:iCs/>
          <w:color w:val="000000"/>
          <w:sz w:val="18"/>
          <w:szCs w:val="18"/>
          <w:lang w:val="vi-VN"/>
        </w:rPr>
        <w:t>Bộ trưởng Bộ Giáo dục và Đào tạo, Bộ trưởng Bộ Nội vụ, Bộ trưởng Bộ Tài chính và Bộ </w:t>
      </w:r>
      <w:r w:rsidRPr="00122380">
        <w:rPr>
          <w:rFonts w:ascii="Arial" w:eastAsia="Times New Roman" w:hAnsi="Arial" w:cs="Arial"/>
          <w:i/>
          <w:iCs/>
          <w:color w:val="000000"/>
          <w:sz w:val="18"/>
          <w:szCs w:val="18"/>
        </w:rPr>
        <w:t>t</w:t>
      </w:r>
      <w:r w:rsidRPr="00122380">
        <w:rPr>
          <w:rFonts w:ascii="Arial" w:eastAsia="Times New Roman" w:hAnsi="Arial" w:cs="Arial"/>
          <w:i/>
          <w:iCs/>
          <w:color w:val="000000"/>
          <w:sz w:val="18"/>
          <w:szCs w:val="18"/>
          <w:lang w:val="vi-VN"/>
        </w:rPr>
        <w:t>rưởng Bộ Lao động - Thương binh và Xã hội ban hành Thông tư liên tịch sửa đổi, b</w:t>
      </w:r>
      <w:r w:rsidRPr="00122380">
        <w:rPr>
          <w:rFonts w:ascii="Arial" w:eastAsia="Times New Roman" w:hAnsi="Arial" w:cs="Arial"/>
          <w:i/>
          <w:iCs/>
          <w:color w:val="000000"/>
          <w:sz w:val="18"/>
          <w:szCs w:val="18"/>
        </w:rPr>
        <w:t>ổ </w:t>
      </w:r>
      <w:r w:rsidRPr="00122380">
        <w:rPr>
          <w:rFonts w:ascii="Arial" w:eastAsia="Times New Roman" w:hAnsi="Arial" w:cs="Arial"/>
          <w:i/>
          <w:iCs/>
          <w:color w:val="000000"/>
          <w:sz w:val="18"/>
          <w:szCs w:val="18"/>
          <w:lang w:val="vi-VN"/>
        </w:rPr>
        <w:t>sung một s</w:t>
      </w:r>
      <w:r w:rsidRPr="00122380">
        <w:rPr>
          <w:rFonts w:ascii="Arial" w:eastAsia="Times New Roman" w:hAnsi="Arial" w:cs="Arial"/>
          <w:i/>
          <w:iCs/>
          <w:color w:val="000000"/>
          <w:sz w:val="18"/>
          <w:szCs w:val="18"/>
        </w:rPr>
        <w:t>ố </w:t>
      </w:r>
      <w:r w:rsidRPr="00122380">
        <w:rPr>
          <w:rFonts w:ascii="Arial" w:eastAsia="Times New Roman" w:hAnsi="Arial" w:cs="Arial"/>
          <w:i/>
          <w:iCs/>
          <w:color w:val="000000"/>
          <w:sz w:val="18"/>
          <w:szCs w:val="18"/>
          <w:lang w:val="vi-VN"/>
        </w:rPr>
        <w:t>điều của Thông tư liên tịch số 68/201</w:t>
      </w:r>
      <w:r w:rsidRPr="00122380">
        <w:rPr>
          <w:rFonts w:ascii="Arial" w:eastAsia="Times New Roman" w:hAnsi="Arial" w:cs="Arial"/>
          <w:i/>
          <w:iCs/>
          <w:color w:val="000000"/>
          <w:sz w:val="18"/>
          <w:szCs w:val="18"/>
        </w:rPr>
        <w:t>1</w:t>
      </w:r>
      <w:r w:rsidRPr="00122380">
        <w:rPr>
          <w:rFonts w:ascii="Arial" w:eastAsia="Times New Roman" w:hAnsi="Arial" w:cs="Arial"/>
          <w:i/>
          <w:iCs/>
          <w:color w:val="000000"/>
          <w:sz w:val="18"/>
          <w:szCs w:val="18"/>
          <w:lang w:val="vi-VN"/>
        </w:rPr>
        <w:t>/TTLT-BGDĐT-BNV-BTC-BLĐTBXH ngày 30/12/2011 hướng dẫn thực hiện một s</w:t>
      </w:r>
      <w:r w:rsidRPr="00122380">
        <w:rPr>
          <w:rFonts w:ascii="Arial" w:eastAsia="Times New Roman" w:hAnsi="Arial" w:cs="Arial"/>
          <w:i/>
          <w:iCs/>
          <w:color w:val="000000"/>
          <w:sz w:val="18"/>
          <w:szCs w:val="18"/>
        </w:rPr>
        <w:t>ố </w:t>
      </w:r>
      <w:r w:rsidRPr="00122380">
        <w:rPr>
          <w:rFonts w:ascii="Arial" w:eastAsia="Times New Roman" w:hAnsi="Arial" w:cs="Arial"/>
          <w:i/>
          <w:iCs/>
          <w:color w:val="000000"/>
          <w:sz w:val="18"/>
          <w:szCs w:val="18"/>
          <w:lang w:val="vi-VN"/>
        </w:rPr>
        <w:t>điều của Nghị định số </w:t>
      </w:r>
      <w:hyperlink r:id="rId11" w:tgtFrame="_blank" w:history="1">
        <w:r w:rsidRPr="00122380">
          <w:rPr>
            <w:rFonts w:ascii="Arial" w:eastAsia="Times New Roman" w:hAnsi="Arial" w:cs="Arial"/>
            <w:i/>
            <w:iCs/>
            <w:color w:val="0E70C3"/>
            <w:sz w:val="18"/>
            <w:szCs w:val="18"/>
            <w:lang w:val="vi-VN"/>
          </w:rPr>
          <w:t>54/2011/NĐ-CP</w:t>
        </w:r>
      </w:hyperlink>
      <w:r w:rsidRPr="00122380">
        <w:rPr>
          <w:rFonts w:ascii="Arial" w:eastAsia="Times New Roman" w:hAnsi="Arial" w:cs="Arial"/>
          <w:i/>
          <w:iCs/>
          <w:color w:val="000000"/>
          <w:sz w:val="18"/>
          <w:szCs w:val="18"/>
          <w:lang w:val="vi-VN"/>
        </w:rPr>
        <w:t> ngày 04 tháng 7 năm 201</w:t>
      </w:r>
      <w:r w:rsidRPr="00122380">
        <w:rPr>
          <w:rFonts w:ascii="Arial" w:eastAsia="Times New Roman" w:hAnsi="Arial" w:cs="Arial"/>
          <w:i/>
          <w:iCs/>
          <w:color w:val="000000"/>
          <w:sz w:val="18"/>
          <w:szCs w:val="18"/>
        </w:rPr>
        <w:t>1 </w:t>
      </w:r>
      <w:r w:rsidRPr="00122380">
        <w:rPr>
          <w:rFonts w:ascii="Arial" w:eastAsia="Times New Roman" w:hAnsi="Arial" w:cs="Arial"/>
          <w:i/>
          <w:iCs/>
          <w:color w:val="000000"/>
          <w:sz w:val="18"/>
          <w:szCs w:val="18"/>
          <w:lang w:val="vi-VN"/>
        </w:rPr>
        <w:t>của Chính phủ về chế độ phụ cấp thâm niên đối với nhà giáo.</w:t>
      </w:r>
    </w:p>
    <w:p w:rsidR="00122380" w:rsidRPr="00122380" w:rsidRDefault="00122380" w:rsidP="00122380">
      <w:pPr>
        <w:shd w:val="clear" w:color="auto" w:fill="FFFFFF"/>
        <w:spacing w:before="120" w:after="0" w:line="234" w:lineRule="atLeast"/>
        <w:rPr>
          <w:rFonts w:ascii="Arial" w:eastAsia="Times New Roman" w:hAnsi="Arial" w:cs="Arial"/>
          <w:color w:val="000000"/>
          <w:sz w:val="18"/>
          <w:szCs w:val="18"/>
        </w:rPr>
      </w:pPr>
      <w:r w:rsidRPr="00122380">
        <w:rPr>
          <w:rFonts w:ascii="Arial" w:eastAsia="Times New Roman" w:hAnsi="Arial" w:cs="Arial"/>
          <w:b/>
          <w:bCs/>
          <w:color w:val="000000"/>
          <w:sz w:val="18"/>
          <w:szCs w:val="18"/>
          <w:lang w:val="vi-VN"/>
        </w:rPr>
        <w:t>Điều 1.</w:t>
      </w:r>
      <w:r w:rsidRPr="00122380">
        <w:rPr>
          <w:rFonts w:ascii="Arial" w:eastAsia="Times New Roman" w:hAnsi="Arial" w:cs="Arial"/>
          <w:color w:val="000000"/>
          <w:sz w:val="18"/>
          <w:szCs w:val="18"/>
          <w:lang w:val="vi-VN"/>
        </w:rPr>
        <w:t> Sửa đổi, b</w:t>
      </w:r>
      <w:r w:rsidRPr="00122380">
        <w:rPr>
          <w:rFonts w:ascii="Arial" w:eastAsia="Times New Roman" w:hAnsi="Arial" w:cs="Arial"/>
          <w:color w:val="000000"/>
          <w:sz w:val="18"/>
          <w:szCs w:val="18"/>
        </w:rPr>
        <w:t>ổ </w:t>
      </w:r>
      <w:r w:rsidRPr="00122380">
        <w:rPr>
          <w:rFonts w:ascii="Arial" w:eastAsia="Times New Roman" w:hAnsi="Arial" w:cs="Arial"/>
          <w:color w:val="000000"/>
          <w:sz w:val="18"/>
          <w:szCs w:val="18"/>
          <w:lang w:val="vi-VN"/>
        </w:rPr>
        <w:t>sung một số điều của Thông tư liên tịch số 68/2011/TTLT-BGDĐT-BNV-BTC-BLĐTBXH</w:t>
      </w:r>
    </w:p>
    <w:p w:rsidR="00122380" w:rsidRPr="00122380" w:rsidRDefault="00122380" w:rsidP="00122380">
      <w:pPr>
        <w:shd w:val="clear" w:color="auto" w:fill="FFFFFF"/>
        <w:spacing w:before="120" w:after="0" w:line="234" w:lineRule="atLeast"/>
        <w:rPr>
          <w:rFonts w:ascii="Arial" w:eastAsia="Times New Roman" w:hAnsi="Arial" w:cs="Arial"/>
          <w:color w:val="000000"/>
          <w:sz w:val="18"/>
          <w:szCs w:val="18"/>
        </w:rPr>
      </w:pPr>
      <w:r w:rsidRPr="00122380">
        <w:rPr>
          <w:rFonts w:ascii="Arial" w:eastAsia="Times New Roman" w:hAnsi="Arial" w:cs="Arial"/>
          <w:color w:val="000000"/>
          <w:sz w:val="18"/>
          <w:szCs w:val="18"/>
          <w:lang w:val="vi-VN"/>
        </w:rPr>
        <w:t>1. Khoản 1 Điều 1 được sửa đ</w:t>
      </w:r>
      <w:r w:rsidRPr="00122380">
        <w:rPr>
          <w:rFonts w:ascii="Arial" w:eastAsia="Times New Roman" w:hAnsi="Arial" w:cs="Arial"/>
          <w:color w:val="000000"/>
          <w:sz w:val="18"/>
          <w:szCs w:val="18"/>
        </w:rPr>
        <w:t>ổ</w:t>
      </w:r>
      <w:r w:rsidRPr="00122380">
        <w:rPr>
          <w:rFonts w:ascii="Arial" w:eastAsia="Times New Roman" w:hAnsi="Arial" w:cs="Arial"/>
          <w:color w:val="000000"/>
          <w:sz w:val="18"/>
          <w:szCs w:val="18"/>
          <w:lang w:val="vi-VN"/>
        </w:rPr>
        <w:t>i, bổ sung như sau:</w:t>
      </w:r>
    </w:p>
    <w:p w:rsidR="00122380" w:rsidRPr="00122380" w:rsidRDefault="00122380" w:rsidP="00122380">
      <w:pPr>
        <w:shd w:val="clear" w:color="auto" w:fill="FFFFFF"/>
        <w:spacing w:before="120" w:after="0" w:line="234" w:lineRule="atLeast"/>
        <w:rPr>
          <w:rFonts w:ascii="Arial" w:eastAsia="Times New Roman" w:hAnsi="Arial" w:cs="Arial"/>
          <w:color w:val="000000"/>
          <w:sz w:val="18"/>
          <w:szCs w:val="18"/>
        </w:rPr>
      </w:pPr>
      <w:r w:rsidRPr="00122380">
        <w:rPr>
          <w:rFonts w:ascii="Arial" w:eastAsia="Times New Roman" w:hAnsi="Arial" w:cs="Arial"/>
          <w:color w:val="000000"/>
          <w:sz w:val="18"/>
          <w:szCs w:val="18"/>
          <w:lang w:val="vi-VN"/>
        </w:rPr>
        <w:t>“Nhà giáo thuộc danh sách trả lư</w:t>
      </w:r>
      <w:r w:rsidRPr="00122380">
        <w:rPr>
          <w:rFonts w:ascii="Arial" w:eastAsia="Times New Roman" w:hAnsi="Arial" w:cs="Arial"/>
          <w:color w:val="000000"/>
          <w:sz w:val="18"/>
          <w:szCs w:val="18"/>
        </w:rPr>
        <w:t>ơ</w:t>
      </w:r>
      <w:r w:rsidRPr="00122380">
        <w:rPr>
          <w:rFonts w:ascii="Arial" w:eastAsia="Times New Roman" w:hAnsi="Arial" w:cs="Arial"/>
          <w:color w:val="000000"/>
          <w:sz w:val="18"/>
          <w:szCs w:val="18"/>
          <w:lang w:val="vi-VN"/>
        </w:rPr>
        <w:t>ng được cơ quan có thẩm quyền phê duyệt, đang làm nhiệm vụ giảng dạy, giáo dục trong các cơ sở giáo dục công lập thuộc hệ thống giáo dục quốc dân và các trường, trung tâm, học viện thuộc cơ quan nhà nước, tổ chức chính trị, tổ chức chính trị - xã hội (sau đây gọi tắt là cơ sở giáo dục công lập) được nhà nước cấp kinh phí hoạt động (bao gồm nguồn thu từ ngân sách nhà nước cấp và các nguồn </w:t>
      </w:r>
      <w:r w:rsidRPr="00122380">
        <w:rPr>
          <w:rFonts w:ascii="Arial" w:eastAsia="Times New Roman" w:hAnsi="Arial" w:cs="Arial"/>
          <w:color w:val="000000"/>
          <w:sz w:val="18"/>
          <w:szCs w:val="18"/>
        </w:rPr>
        <w:t>thu </w:t>
      </w:r>
      <w:r w:rsidRPr="00122380">
        <w:rPr>
          <w:rFonts w:ascii="Arial" w:eastAsia="Times New Roman" w:hAnsi="Arial" w:cs="Arial"/>
          <w:color w:val="000000"/>
          <w:sz w:val="18"/>
          <w:szCs w:val="18"/>
          <w:lang w:val="vi-VN"/>
        </w:rPr>
        <w:t>sự nghiệp theo quy định của pháp luật)”</w:t>
      </w:r>
      <w:r w:rsidRPr="00122380">
        <w:rPr>
          <w:rFonts w:ascii="Arial" w:eastAsia="Times New Roman" w:hAnsi="Arial" w:cs="Arial"/>
          <w:color w:val="000000"/>
          <w:sz w:val="18"/>
          <w:szCs w:val="18"/>
        </w:rPr>
        <w:t>.</w:t>
      </w:r>
    </w:p>
    <w:p w:rsidR="00122380" w:rsidRPr="00122380" w:rsidRDefault="00122380" w:rsidP="00122380">
      <w:pPr>
        <w:shd w:val="clear" w:color="auto" w:fill="FFFFFF"/>
        <w:spacing w:before="120" w:after="0" w:line="234" w:lineRule="atLeast"/>
        <w:rPr>
          <w:rFonts w:ascii="Arial" w:eastAsia="Times New Roman" w:hAnsi="Arial" w:cs="Arial"/>
          <w:color w:val="000000"/>
          <w:sz w:val="18"/>
          <w:szCs w:val="18"/>
        </w:rPr>
      </w:pPr>
      <w:r w:rsidRPr="00122380">
        <w:rPr>
          <w:rFonts w:ascii="Arial" w:eastAsia="Times New Roman" w:hAnsi="Arial" w:cs="Arial"/>
          <w:color w:val="000000"/>
          <w:sz w:val="18"/>
          <w:szCs w:val="18"/>
          <w:lang w:val="vi-VN"/>
        </w:rPr>
        <w:t>2. Khoản 2 Điều 1 được sửa đổi, bổ sung như sau:</w:t>
      </w:r>
    </w:p>
    <w:p w:rsidR="00122380" w:rsidRPr="00122380" w:rsidRDefault="00122380" w:rsidP="00122380">
      <w:pPr>
        <w:shd w:val="clear" w:color="auto" w:fill="FFFFFF"/>
        <w:spacing w:before="120" w:after="0" w:line="234" w:lineRule="atLeast"/>
        <w:rPr>
          <w:rFonts w:ascii="Arial" w:eastAsia="Times New Roman" w:hAnsi="Arial" w:cs="Arial"/>
          <w:color w:val="000000"/>
          <w:sz w:val="18"/>
          <w:szCs w:val="18"/>
        </w:rPr>
      </w:pPr>
      <w:r w:rsidRPr="00122380">
        <w:rPr>
          <w:rFonts w:ascii="Arial" w:eastAsia="Times New Roman" w:hAnsi="Arial" w:cs="Arial"/>
          <w:color w:val="000000"/>
          <w:sz w:val="18"/>
          <w:szCs w:val="18"/>
          <w:lang w:val="vi-VN"/>
        </w:rPr>
        <w:t>“Nhà </w:t>
      </w:r>
      <w:r w:rsidRPr="00122380">
        <w:rPr>
          <w:rFonts w:ascii="Arial" w:eastAsia="Times New Roman" w:hAnsi="Arial" w:cs="Arial"/>
          <w:color w:val="000000"/>
          <w:sz w:val="18"/>
          <w:szCs w:val="18"/>
        </w:rPr>
        <w:t>giáo </w:t>
      </w:r>
      <w:r w:rsidRPr="00122380">
        <w:rPr>
          <w:rFonts w:ascii="Arial" w:eastAsia="Times New Roman" w:hAnsi="Arial" w:cs="Arial"/>
          <w:color w:val="000000"/>
          <w:sz w:val="18"/>
          <w:szCs w:val="18"/>
          <w:lang w:val="vi-VN"/>
        </w:rPr>
        <w:t>thuộc danh sách trả lương được cơ quan có thẩm quyền phê duyệt, đang làm nhiệm vụ giảng dạy, hướng dẫn thực hành, thí nghiệm tại các xưởng trường, trạm, trại, trung tâm thực hành, phòng thí nghiệm, phòng bộ môn, tàu huấn luyện của cơ sở giáo dục phổ thông, cơ sở giáo dục thường xuyên, cơ sở giáo dục nghề nghiệp, cơ sở giáo dục đại học công lập”.</w:t>
      </w:r>
    </w:p>
    <w:p w:rsidR="00122380" w:rsidRPr="00122380" w:rsidRDefault="00122380" w:rsidP="00122380">
      <w:pPr>
        <w:shd w:val="clear" w:color="auto" w:fill="FFFFFF"/>
        <w:spacing w:before="120" w:after="0" w:line="234" w:lineRule="atLeast"/>
        <w:rPr>
          <w:rFonts w:ascii="Arial" w:eastAsia="Times New Roman" w:hAnsi="Arial" w:cs="Arial"/>
          <w:color w:val="000000"/>
          <w:sz w:val="18"/>
          <w:szCs w:val="18"/>
        </w:rPr>
      </w:pPr>
      <w:r w:rsidRPr="00122380">
        <w:rPr>
          <w:rFonts w:ascii="Arial" w:eastAsia="Times New Roman" w:hAnsi="Arial" w:cs="Arial"/>
          <w:color w:val="000000"/>
          <w:sz w:val="18"/>
          <w:szCs w:val="18"/>
          <w:lang w:val="vi-VN"/>
        </w:rPr>
        <w:t>3. Điểm c Khoản 1 Điều 2 được sửa đổi, bổ sung như sau:</w:t>
      </w:r>
    </w:p>
    <w:p w:rsidR="00122380" w:rsidRPr="00122380" w:rsidRDefault="00122380" w:rsidP="00122380">
      <w:pPr>
        <w:shd w:val="clear" w:color="auto" w:fill="FFFFFF"/>
        <w:spacing w:before="120" w:after="0" w:line="234" w:lineRule="atLeast"/>
        <w:rPr>
          <w:rFonts w:ascii="Arial" w:eastAsia="Times New Roman" w:hAnsi="Arial" w:cs="Arial"/>
          <w:color w:val="000000"/>
          <w:sz w:val="18"/>
          <w:szCs w:val="18"/>
        </w:rPr>
      </w:pPr>
      <w:r w:rsidRPr="00122380">
        <w:rPr>
          <w:rFonts w:ascii="Arial" w:eastAsia="Times New Roman" w:hAnsi="Arial" w:cs="Arial"/>
          <w:color w:val="000000"/>
          <w:sz w:val="18"/>
          <w:szCs w:val="18"/>
          <w:lang w:val="vi-VN"/>
        </w:rPr>
        <w:t>“c) Thời gian làm việc được tính hưởng phụ cấp thâm niên, gồm: thời gian làm việc được xếp lương theo một trong các ngạch hoặc chức danh của các chuyên ngành hải quan, tòa án, kiểm sát, ki</w:t>
      </w:r>
      <w:r w:rsidRPr="00122380">
        <w:rPr>
          <w:rFonts w:ascii="Arial" w:eastAsia="Times New Roman" w:hAnsi="Arial" w:cs="Arial"/>
          <w:color w:val="000000"/>
          <w:sz w:val="18"/>
          <w:szCs w:val="18"/>
        </w:rPr>
        <w:t>ể</w:t>
      </w:r>
      <w:r w:rsidRPr="00122380">
        <w:rPr>
          <w:rFonts w:ascii="Arial" w:eastAsia="Times New Roman" w:hAnsi="Arial" w:cs="Arial"/>
          <w:color w:val="000000"/>
          <w:sz w:val="18"/>
          <w:szCs w:val="18"/>
          <w:lang w:val="vi-VN"/>
        </w:rPr>
        <w:t>m toán, thanh tra, thi hành án dân sự, kiểm lâm, dự trữ quốc gia, ki</w:t>
      </w:r>
      <w:r w:rsidRPr="00122380">
        <w:rPr>
          <w:rFonts w:ascii="Arial" w:eastAsia="Times New Roman" w:hAnsi="Arial" w:cs="Arial"/>
          <w:color w:val="000000"/>
          <w:sz w:val="18"/>
          <w:szCs w:val="18"/>
        </w:rPr>
        <w:t>ể</w:t>
      </w:r>
      <w:r w:rsidRPr="00122380">
        <w:rPr>
          <w:rFonts w:ascii="Arial" w:eastAsia="Times New Roman" w:hAnsi="Arial" w:cs="Arial"/>
          <w:color w:val="000000"/>
          <w:sz w:val="18"/>
          <w:szCs w:val="18"/>
          <w:lang w:val="vi-VN"/>
        </w:rPr>
        <w:t>m tra Đảng; th</w:t>
      </w:r>
      <w:r w:rsidRPr="00122380">
        <w:rPr>
          <w:rFonts w:ascii="Arial" w:eastAsia="Times New Roman" w:hAnsi="Arial" w:cs="Arial"/>
          <w:color w:val="000000"/>
          <w:sz w:val="18"/>
          <w:szCs w:val="18"/>
        </w:rPr>
        <w:t>ờ</w:t>
      </w:r>
      <w:r w:rsidRPr="00122380">
        <w:rPr>
          <w:rFonts w:ascii="Arial" w:eastAsia="Times New Roman" w:hAnsi="Arial" w:cs="Arial"/>
          <w:color w:val="000000"/>
          <w:sz w:val="18"/>
          <w:szCs w:val="18"/>
          <w:lang w:val="vi-VN"/>
        </w:rPr>
        <w:t>i gian làm việc được tính hưởng phụ cấp thâm niên trong quân đội, công an, cơ yếu và thời gian làm việc được tính hưởng thâm niên ở ngành, nghề khác (nếu có)”.</w:t>
      </w:r>
    </w:p>
    <w:p w:rsidR="00122380" w:rsidRPr="00122380" w:rsidRDefault="00122380" w:rsidP="00122380">
      <w:pPr>
        <w:shd w:val="clear" w:color="auto" w:fill="FFFFFF"/>
        <w:spacing w:before="120" w:after="0" w:line="234" w:lineRule="atLeast"/>
        <w:rPr>
          <w:rFonts w:ascii="Arial" w:eastAsia="Times New Roman" w:hAnsi="Arial" w:cs="Arial"/>
          <w:color w:val="000000"/>
          <w:sz w:val="18"/>
          <w:szCs w:val="18"/>
        </w:rPr>
      </w:pPr>
      <w:r w:rsidRPr="00122380">
        <w:rPr>
          <w:rFonts w:ascii="Arial" w:eastAsia="Times New Roman" w:hAnsi="Arial" w:cs="Arial"/>
          <w:b/>
          <w:bCs/>
          <w:color w:val="000000"/>
          <w:sz w:val="18"/>
          <w:szCs w:val="18"/>
          <w:lang w:val="vi-VN"/>
        </w:rPr>
        <w:t>Điều 2. Hiệu lực thi hành</w:t>
      </w:r>
    </w:p>
    <w:p w:rsidR="00122380" w:rsidRPr="00122380" w:rsidRDefault="00122380" w:rsidP="00122380">
      <w:pPr>
        <w:shd w:val="clear" w:color="auto" w:fill="FFFFFF"/>
        <w:spacing w:before="120" w:after="0" w:line="234" w:lineRule="atLeast"/>
        <w:rPr>
          <w:rFonts w:ascii="Arial" w:eastAsia="Times New Roman" w:hAnsi="Arial" w:cs="Arial"/>
          <w:color w:val="000000"/>
          <w:sz w:val="18"/>
          <w:szCs w:val="18"/>
        </w:rPr>
      </w:pPr>
      <w:r w:rsidRPr="00122380">
        <w:rPr>
          <w:rFonts w:ascii="Arial" w:eastAsia="Times New Roman" w:hAnsi="Arial" w:cs="Arial"/>
          <w:color w:val="000000"/>
          <w:sz w:val="18"/>
          <w:szCs w:val="18"/>
          <w:lang w:val="vi-VN"/>
        </w:rPr>
        <w:t>Thông tư liên tịch này có hiệu lực thi hành kể từ ngày</w:t>
      </w:r>
      <w:r w:rsidRPr="00122380">
        <w:rPr>
          <w:rFonts w:ascii="Arial" w:eastAsia="Times New Roman" w:hAnsi="Arial" w:cs="Arial"/>
          <w:color w:val="000000"/>
          <w:sz w:val="18"/>
          <w:szCs w:val="18"/>
        </w:rPr>
        <w:t> 04 </w:t>
      </w:r>
      <w:r w:rsidRPr="00122380">
        <w:rPr>
          <w:rFonts w:ascii="Arial" w:eastAsia="Times New Roman" w:hAnsi="Arial" w:cs="Arial"/>
          <w:color w:val="000000"/>
          <w:sz w:val="18"/>
          <w:szCs w:val="18"/>
          <w:lang w:val="vi-VN"/>
        </w:rPr>
        <w:t>tháng </w:t>
      </w:r>
      <w:r w:rsidRPr="00122380">
        <w:rPr>
          <w:rFonts w:ascii="Arial" w:eastAsia="Times New Roman" w:hAnsi="Arial" w:cs="Arial"/>
          <w:color w:val="000000"/>
          <w:sz w:val="18"/>
          <w:szCs w:val="18"/>
        </w:rPr>
        <w:t>01</w:t>
      </w:r>
      <w:r w:rsidRPr="00122380">
        <w:rPr>
          <w:rFonts w:ascii="Arial" w:eastAsia="Times New Roman" w:hAnsi="Arial" w:cs="Arial"/>
          <w:color w:val="000000"/>
          <w:sz w:val="18"/>
          <w:szCs w:val="18"/>
          <w:lang w:val="vi-VN"/>
        </w:rPr>
        <w:t> năm 2016.</w:t>
      </w:r>
    </w:p>
    <w:p w:rsidR="00122380" w:rsidRPr="00122380" w:rsidRDefault="00122380" w:rsidP="00122380">
      <w:pPr>
        <w:shd w:val="clear" w:color="auto" w:fill="FFFFFF"/>
        <w:spacing w:before="120" w:after="0" w:line="234" w:lineRule="atLeast"/>
        <w:rPr>
          <w:rFonts w:ascii="Arial" w:eastAsia="Times New Roman" w:hAnsi="Arial" w:cs="Arial"/>
          <w:color w:val="000000"/>
          <w:sz w:val="18"/>
          <w:szCs w:val="18"/>
        </w:rPr>
      </w:pPr>
      <w:r w:rsidRPr="00122380">
        <w:rPr>
          <w:rFonts w:ascii="Arial" w:eastAsia="Times New Roman" w:hAnsi="Arial" w:cs="Arial"/>
          <w:b/>
          <w:bCs/>
          <w:color w:val="000000"/>
          <w:sz w:val="18"/>
          <w:szCs w:val="18"/>
          <w:lang w:val="vi-VN"/>
        </w:rPr>
        <w:t>Điều 3. Trách nhiệm thi hành</w:t>
      </w:r>
    </w:p>
    <w:p w:rsidR="00122380" w:rsidRPr="00122380" w:rsidRDefault="00122380" w:rsidP="00122380">
      <w:pPr>
        <w:shd w:val="clear" w:color="auto" w:fill="FFFFFF"/>
        <w:spacing w:before="120" w:after="0" w:line="234" w:lineRule="atLeast"/>
        <w:rPr>
          <w:rFonts w:ascii="Arial" w:eastAsia="Times New Roman" w:hAnsi="Arial" w:cs="Arial"/>
          <w:color w:val="000000"/>
          <w:sz w:val="18"/>
          <w:szCs w:val="18"/>
        </w:rPr>
      </w:pPr>
      <w:r w:rsidRPr="00122380">
        <w:rPr>
          <w:rFonts w:ascii="Arial" w:eastAsia="Times New Roman" w:hAnsi="Arial" w:cs="Arial"/>
          <w:color w:val="000000"/>
          <w:sz w:val="18"/>
          <w:szCs w:val="18"/>
          <w:lang w:val="vi-VN"/>
        </w:rPr>
        <w:t>Các Bộ trưởng, Thủ trưởng cơ quan ngang Bộ, Thủ trư</w:t>
      </w:r>
      <w:r w:rsidRPr="00122380">
        <w:rPr>
          <w:rFonts w:ascii="Arial" w:eastAsia="Times New Roman" w:hAnsi="Arial" w:cs="Arial"/>
          <w:color w:val="000000"/>
          <w:sz w:val="18"/>
          <w:szCs w:val="18"/>
        </w:rPr>
        <w:t>ở</w:t>
      </w:r>
      <w:r w:rsidRPr="00122380">
        <w:rPr>
          <w:rFonts w:ascii="Arial" w:eastAsia="Times New Roman" w:hAnsi="Arial" w:cs="Arial"/>
          <w:color w:val="000000"/>
          <w:sz w:val="18"/>
          <w:szCs w:val="18"/>
          <w:lang w:val="vi-VN"/>
        </w:rPr>
        <w:t>ng </w:t>
      </w:r>
      <w:r w:rsidRPr="00122380">
        <w:rPr>
          <w:rFonts w:ascii="Arial" w:eastAsia="Times New Roman" w:hAnsi="Arial" w:cs="Arial"/>
          <w:color w:val="000000"/>
          <w:sz w:val="18"/>
          <w:szCs w:val="18"/>
        </w:rPr>
        <w:t>cơ </w:t>
      </w:r>
      <w:r w:rsidRPr="00122380">
        <w:rPr>
          <w:rFonts w:ascii="Arial" w:eastAsia="Times New Roman" w:hAnsi="Arial" w:cs="Arial"/>
          <w:color w:val="000000"/>
          <w:sz w:val="18"/>
          <w:szCs w:val="18"/>
          <w:lang w:val="vi-VN"/>
        </w:rPr>
        <w:t>quan thuộc Chính phủ, Chủ tịch Ủy ban nhân dân tỉnh, thành phố trực thuộc Trung ương chịu trách nhiệm t</w:t>
      </w:r>
      <w:r w:rsidRPr="00122380">
        <w:rPr>
          <w:rFonts w:ascii="Arial" w:eastAsia="Times New Roman" w:hAnsi="Arial" w:cs="Arial"/>
          <w:color w:val="000000"/>
          <w:sz w:val="18"/>
          <w:szCs w:val="18"/>
        </w:rPr>
        <w:t>ổ </w:t>
      </w:r>
      <w:r w:rsidRPr="00122380">
        <w:rPr>
          <w:rFonts w:ascii="Arial" w:eastAsia="Times New Roman" w:hAnsi="Arial" w:cs="Arial"/>
          <w:color w:val="000000"/>
          <w:sz w:val="18"/>
          <w:szCs w:val="18"/>
          <w:lang w:val="vi-VN"/>
        </w:rPr>
        <w:t>chức triển khai thực hiện Thông tư liên tịch này.</w:t>
      </w:r>
    </w:p>
    <w:p w:rsidR="00122380" w:rsidRPr="00122380" w:rsidRDefault="00122380" w:rsidP="00122380">
      <w:pPr>
        <w:shd w:val="clear" w:color="auto" w:fill="FFFFFF"/>
        <w:spacing w:before="120" w:after="0" w:line="234" w:lineRule="atLeast"/>
        <w:rPr>
          <w:rFonts w:ascii="Arial" w:eastAsia="Times New Roman" w:hAnsi="Arial" w:cs="Arial"/>
          <w:color w:val="000000"/>
          <w:sz w:val="18"/>
          <w:szCs w:val="18"/>
        </w:rPr>
      </w:pPr>
      <w:r w:rsidRPr="00122380">
        <w:rPr>
          <w:rFonts w:ascii="Arial" w:eastAsia="Times New Roman" w:hAnsi="Arial" w:cs="Arial"/>
          <w:color w:val="000000"/>
          <w:sz w:val="18"/>
          <w:szCs w:val="18"/>
          <w:lang w:val="vi-VN"/>
        </w:rPr>
        <w:lastRenderedPageBreak/>
        <w:t>Trong quá trình thực hiện nếu có vướng mắc, các Bộ, ngành, địa phương phản ánh về Bộ Giáo dục và Đào tạo để phối hợp với Bộ Nội vụ, Bộ Tài chính, Bộ Lao động - Thương binh và Xã hội nghiên cứu, giải quyết./.</w:t>
      </w:r>
    </w:p>
    <w:p w:rsidR="00122380" w:rsidRPr="00122380" w:rsidRDefault="00122380" w:rsidP="00122380">
      <w:pPr>
        <w:shd w:val="clear" w:color="auto" w:fill="FFFFFF"/>
        <w:spacing w:before="120" w:after="0" w:line="234" w:lineRule="atLeast"/>
        <w:rPr>
          <w:rFonts w:ascii="Arial" w:eastAsia="Times New Roman" w:hAnsi="Arial" w:cs="Arial"/>
          <w:color w:val="000000"/>
          <w:sz w:val="18"/>
          <w:szCs w:val="18"/>
        </w:rPr>
      </w:pPr>
      <w:r w:rsidRPr="00122380">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308"/>
        <w:gridCol w:w="4217"/>
      </w:tblGrid>
      <w:tr w:rsidR="00122380" w:rsidRPr="00122380" w:rsidTr="00122380">
        <w:trPr>
          <w:tblCellSpacing w:w="0" w:type="dxa"/>
        </w:trPr>
        <w:tc>
          <w:tcPr>
            <w:tcW w:w="4308" w:type="dxa"/>
            <w:shd w:val="clear" w:color="auto" w:fill="FFFFFF"/>
            <w:tcMar>
              <w:top w:w="0" w:type="dxa"/>
              <w:left w:w="108" w:type="dxa"/>
              <w:bottom w:w="0" w:type="dxa"/>
              <w:right w:w="108" w:type="dxa"/>
            </w:tcMar>
            <w:hideMark/>
          </w:tcPr>
          <w:p w:rsidR="00122380" w:rsidRPr="00122380" w:rsidRDefault="00122380" w:rsidP="00122380">
            <w:pPr>
              <w:spacing w:before="120" w:after="0" w:line="234" w:lineRule="atLeast"/>
              <w:jc w:val="center"/>
              <w:rPr>
                <w:rFonts w:ascii="Arial" w:eastAsia="Times New Roman" w:hAnsi="Arial" w:cs="Arial"/>
                <w:color w:val="000000"/>
                <w:sz w:val="18"/>
                <w:szCs w:val="18"/>
              </w:rPr>
            </w:pPr>
            <w:r w:rsidRPr="00122380">
              <w:rPr>
                <w:rFonts w:ascii="Arial" w:eastAsia="Times New Roman" w:hAnsi="Arial" w:cs="Arial"/>
                <w:b/>
                <w:bCs/>
                <w:color w:val="000000"/>
                <w:sz w:val="18"/>
                <w:szCs w:val="18"/>
              </w:rPr>
              <w:t>KT. BỘ TRƯỞNG</w:t>
            </w:r>
            <w:r w:rsidRPr="00122380">
              <w:rPr>
                <w:rFonts w:ascii="Arial" w:eastAsia="Times New Roman" w:hAnsi="Arial" w:cs="Arial"/>
                <w:b/>
                <w:bCs/>
                <w:color w:val="000000"/>
                <w:sz w:val="18"/>
                <w:szCs w:val="18"/>
              </w:rPr>
              <w:br/>
              <w:t>BỘ NỘI VỤ</w:t>
            </w:r>
            <w:r w:rsidRPr="00122380">
              <w:rPr>
                <w:rFonts w:ascii="Arial" w:eastAsia="Times New Roman" w:hAnsi="Arial" w:cs="Arial"/>
                <w:b/>
                <w:bCs/>
                <w:color w:val="000000"/>
                <w:sz w:val="18"/>
                <w:szCs w:val="18"/>
              </w:rPr>
              <w:br/>
              <w:t>THỨ TRƯỞNG</w:t>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t>Nguyễn Duy Thăng</w:t>
            </w:r>
          </w:p>
          <w:p w:rsidR="00122380" w:rsidRPr="00122380" w:rsidRDefault="00122380" w:rsidP="00122380">
            <w:pPr>
              <w:spacing w:before="120" w:after="0" w:line="234" w:lineRule="atLeast"/>
              <w:jc w:val="center"/>
              <w:rPr>
                <w:rFonts w:ascii="Arial" w:eastAsia="Times New Roman" w:hAnsi="Arial" w:cs="Arial"/>
                <w:color w:val="000000"/>
                <w:sz w:val="18"/>
                <w:szCs w:val="18"/>
              </w:rPr>
            </w:pPr>
            <w:r w:rsidRPr="00122380">
              <w:rPr>
                <w:rFonts w:ascii="Arial" w:eastAsia="Times New Roman" w:hAnsi="Arial" w:cs="Arial"/>
                <w:b/>
                <w:bCs/>
                <w:color w:val="000000"/>
                <w:sz w:val="18"/>
                <w:szCs w:val="18"/>
              </w:rPr>
              <w:t> </w:t>
            </w:r>
          </w:p>
        </w:tc>
        <w:tc>
          <w:tcPr>
            <w:tcW w:w="4217" w:type="dxa"/>
            <w:shd w:val="clear" w:color="auto" w:fill="FFFFFF"/>
            <w:tcMar>
              <w:top w:w="0" w:type="dxa"/>
              <w:left w:w="108" w:type="dxa"/>
              <w:bottom w:w="0" w:type="dxa"/>
              <w:right w:w="108" w:type="dxa"/>
            </w:tcMar>
            <w:hideMark/>
          </w:tcPr>
          <w:p w:rsidR="00122380" w:rsidRPr="00122380" w:rsidRDefault="00122380" w:rsidP="00122380">
            <w:pPr>
              <w:spacing w:before="120" w:after="0" w:line="234" w:lineRule="atLeast"/>
              <w:jc w:val="center"/>
              <w:rPr>
                <w:rFonts w:ascii="Arial" w:eastAsia="Times New Roman" w:hAnsi="Arial" w:cs="Arial"/>
                <w:color w:val="000000"/>
                <w:sz w:val="18"/>
                <w:szCs w:val="18"/>
              </w:rPr>
            </w:pPr>
            <w:r w:rsidRPr="00122380">
              <w:rPr>
                <w:rFonts w:ascii="Arial" w:eastAsia="Times New Roman" w:hAnsi="Arial" w:cs="Arial"/>
                <w:b/>
                <w:bCs/>
                <w:color w:val="000000"/>
                <w:sz w:val="18"/>
                <w:szCs w:val="18"/>
              </w:rPr>
              <w:t>KT. BỘ TRƯỞNG</w:t>
            </w:r>
            <w:r w:rsidRPr="00122380">
              <w:rPr>
                <w:rFonts w:ascii="Arial" w:eastAsia="Times New Roman" w:hAnsi="Arial" w:cs="Arial"/>
                <w:b/>
                <w:bCs/>
                <w:color w:val="000000"/>
                <w:sz w:val="18"/>
                <w:szCs w:val="18"/>
              </w:rPr>
              <w:br/>
              <w:t>BỘ GIÁO DỤC VÀ ĐÀO TẠO</w:t>
            </w:r>
            <w:r w:rsidRPr="00122380">
              <w:rPr>
                <w:rFonts w:ascii="Arial" w:eastAsia="Times New Roman" w:hAnsi="Arial" w:cs="Arial"/>
                <w:b/>
                <w:bCs/>
                <w:color w:val="000000"/>
                <w:sz w:val="18"/>
                <w:szCs w:val="18"/>
              </w:rPr>
              <w:br/>
              <w:t>THỨ TRƯỞNG</w:t>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t>Nguyễn Vinh Hiển</w:t>
            </w:r>
          </w:p>
        </w:tc>
      </w:tr>
      <w:tr w:rsidR="00122380" w:rsidRPr="00122380" w:rsidTr="00122380">
        <w:trPr>
          <w:tblCellSpacing w:w="0" w:type="dxa"/>
        </w:trPr>
        <w:tc>
          <w:tcPr>
            <w:tcW w:w="4308" w:type="dxa"/>
            <w:shd w:val="clear" w:color="auto" w:fill="FFFFFF"/>
            <w:tcMar>
              <w:top w:w="0" w:type="dxa"/>
              <w:left w:w="108" w:type="dxa"/>
              <w:bottom w:w="0" w:type="dxa"/>
              <w:right w:w="108" w:type="dxa"/>
            </w:tcMar>
            <w:hideMark/>
          </w:tcPr>
          <w:p w:rsidR="00122380" w:rsidRPr="00122380" w:rsidRDefault="00122380" w:rsidP="00122380">
            <w:pPr>
              <w:spacing w:before="120" w:after="0" w:line="234" w:lineRule="atLeast"/>
              <w:jc w:val="center"/>
              <w:rPr>
                <w:rFonts w:ascii="Arial" w:eastAsia="Times New Roman" w:hAnsi="Arial" w:cs="Arial"/>
                <w:color w:val="000000"/>
                <w:sz w:val="18"/>
                <w:szCs w:val="18"/>
              </w:rPr>
            </w:pPr>
            <w:r w:rsidRPr="00122380">
              <w:rPr>
                <w:rFonts w:ascii="Arial" w:eastAsia="Times New Roman" w:hAnsi="Arial" w:cs="Arial"/>
                <w:b/>
                <w:bCs/>
                <w:color w:val="000000"/>
                <w:sz w:val="18"/>
                <w:szCs w:val="18"/>
              </w:rPr>
              <w:t>KT. BỘ TRƯỞNG</w:t>
            </w:r>
            <w:r w:rsidRPr="00122380">
              <w:rPr>
                <w:rFonts w:ascii="Arial" w:eastAsia="Times New Roman" w:hAnsi="Arial" w:cs="Arial"/>
                <w:b/>
                <w:bCs/>
                <w:color w:val="000000"/>
                <w:sz w:val="18"/>
                <w:szCs w:val="18"/>
              </w:rPr>
              <w:br/>
              <w:t>BỘ LAO ĐỘNG- THƯƠNG BINH VÀ XÃ HỘI</w:t>
            </w:r>
            <w:r w:rsidRPr="00122380">
              <w:rPr>
                <w:rFonts w:ascii="Arial" w:eastAsia="Times New Roman" w:hAnsi="Arial" w:cs="Arial"/>
                <w:b/>
                <w:bCs/>
                <w:color w:val="000000"/>
                <w:sz w:val="18"/>
                <w:szCs w:val="18"/>
              </w:rPr>
              <w:br/>
              <w:t>THỨ TRƯỞNG</w:t>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t>Huỳnh Văn Tí</w:t>
            </w:r>
          </w:p>
        </w:tc>
        <w:tc>
          <w:tcPr>
            <w:tcW w:w="4217" w:type="dxa"/>
            <w:shd w:val="clear" w:color="auto" w:fill="FFFFFF"/>
            <w:tcMar>
              <w:top w:w="0" w:type="dxa"/>
              <w:left w:w="108" w:type="dxa"/>
              <w:bottom w:w="0" w:type="dxa"/>
              <w:right w:w="108" w:type="dxa"/>
            </w:tcMar>
            <w:hideMark/>
          </w:tcPr>
          <w:p w:rsidR="00122380" w:rsidRPr="00122380" w:rsidRDefault="00122380" w:rsidP="00122380">
            <w:pPr>
              <w:spacing w:before="120" w:after="0" w:line="234" w:lineRule="atLeast"/>
              <w:jc w:val="center"/>
              <w:rPr>
                <w:rFonts w:ascii="Arial" w:eastAsia="Times New Roman" w:hAnsi="Arial" w:cs="Arial"/>
                <w:color w:val="000000"/>
                <w:sz w:val="18"/>
                <w:szCs w:val="18"/>
              </w:rPr>
            </w:pPr>
            <w:r w:rsidRPr="00122380">
              <w:rPr>
                <w:rFonts w:ascii="Arial" w:eastAsia="Times New Roman" w:hAnsi="Arial" w:cs="Arial"/>
                <w:b/>
                <w:bCs/>
                <w:color w:val="000000"/>
                <w:sz w:val="18"/>
                <w:szCs w:val="18"/>
              </w:rPr>
              <w:t>KT. BỘ TRƯỞNG</w:t>
            </w:r>
            <w:r w:rsidRPr="00122380">
              <w:rPr>
                <w:rFonts w:ascii="Arial" w:eastAsia="Times New Roman" w:hAnsi="Arial" w:cs="Arial"/>
                <w:b/>
                <w:bCs/>
                <w:color w:val="000000"/>
                <w:sz w:val="18"/>
                <w:szCs w:val="18"/>
              </w:rPr>
              <w:br/>
              <w:t>BỘ TÀI CHÍNH</w:t>
            </w:r>
            <w:r w:rsidRPr="00122380">
              <w:rPr>
                <w:rFonts w:ascii="Arial" w:eastAsia="Times New Roman" w:hAnsi="Arial" w:cs="Arial"/>
                <w:b/>
                <w:bCs/>
                <w:color w:val="000000"/>
                <w:sz w:val="18"/>
                <w:szCs w:val="18"/>
              </w:rPr>
              <w:br/>
              <w:t>THỨ TRƯỞNG</w:t>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r>
            <w:r w:rsidRPr="00122380">
              <w:rPr>
                <w:rFonts w:ascii="Arial" w:eastAsia="Times New Roman" w:hAnsi="Arial" w:cs="Arial"/>
                <w:b/>
                <w:bCs/>
                <w:color w:val="000000"/>
                <w:sz w:val="18"/>
                <w:szCs w:val="18"/>
              </w:rPr>
              <w:br/>
              <w:t>Huỳnh Quang Hải</w:t>
            </w:r>
          </w:p>
        </w:tc>
      </w:tr>
      <w:tr w:rsidR="00122380" w:rsidRPr="00122380" w:rsidTr="00122380">
        <w:trPr>
          <w:tblCellSpacing w:w="0" w:type="dxa"/>
        </w:trPr>
        <w:tc>
          <w:tcPr>
            <w:tcW w:w="8525" w:type="dxa"/>
            <w:gridSpan w:val="2"/>
            <w:shd w:val="clear" w:color="auto" w:fill="FFFFFF"/>
            <w:tcMar>
              <w:top w:w="0" w:type="dxa"/>
              <w:left w:w="108" w:type="dxa"/>
              <w:bottom w:w="0" w:type="dxa"/>
              <w:right w:w="108" w:type="dxa"/>
            </w:tcMar>
            <w:hideMark/>
          </w:tcPr>
          <w:p w:rsidR="00122380" w:rsidRPr="00122380" w:rsidRDefault="00122380" w:rsidP="00122380">
            <w:pPr>
              <w:spacing w:before="120" w:after="0" w:line="234" w:lineRule="atLeast"/>
              <w:rPr>
                <w:rFonts w:ascii="Arial" w:eastAsia="Times New Roman" w:hAnsi="Arial" w:cs="Arial"/>
                <w:color w:val="000000"/>
                <w:sz w:val="18"/>
                <w:szCs w:val="18"/>
              </w:rPr>
            </w:pPr>
            <w:r w:rsidRPr="00122380">
              <w:rPr>
                <w:rFonts w:ascii="Arial" w:eastAsia="Times New Roman" w:hAnsi="Arial" w:cs="Arial"/>
                <w:b/>
                <w:bCs/>
                <w:i/>
                <w:iCs/>
                <w:color w:val="000000"/>
                <w:sz w:val="18"/>
                <w:szCs w:val="18"/>
              </w:rPr>
              <w:t> </w:t>
            </w:r>
          </w:p>
          <w:p w:rsidR="00122380" w:rsidRPr="00122380" w:rsidRDefault="00122380" w:rsidP="00122380">
            <w:pPr>
              <w:spacing w:before="120" w:after="0" w:line="234" w:lineRule="atLeast"/>
              <w:rPr>
                <w:rFonts w:ascii="Arial" w:eastAsia="Times New Roman" w:hAnsi="Arial" w:cs="Arial"/>
                <w:color w:val="000000"/>
                <w:sz w:val="18"/>
                <w:szCs w:val="18"/>
              </w:rPr>
            </w:pPr>
            <w:r w:rsidRPr="00122380">
              <w:rPr>
                <w:rFonts w:ascii="Arial" w:eastAsia="Times New Roman" w:hAnsi="Arial" w:cs="Arial"/>
                <w:b/>
                <w:bCs/>
                <w:i/>
                <w:iCs/>
                <w:color w:val="000000"/>
                <w:sz w:val="18"/>
                <w:szCs w:val="18"/>
                <w:lang w:val="vi-VN"/>
              </w:rPr>
              <w:t>Nơi nhận:</w:t>
            </w:r>
            <w:r w:rsidRPr="00122380">
              <w:rPr>
                <w:rFonts w:ascii="Arial" w:eastAsia="Times New Roman" w:hAnsi="Arial" w:cs="Arial"/>
                <w:b/>
                <w:bCs/>
                <w:i/>
                <w:iCs/>
                <w:color w:val="000000"/>
                <w:sz w:val="18"/>
                <w:szCs w:val="18"/>
                <w:lang w:val="vi-VN"/>
              </w:rPr>
              <w:br/>
            </w:r>
            <w:r w:rsidRPr="00122380">
              <w:rPr>
                <w:rFonts w:ascii="Arial" w:eastAsia="Times New Roman" w:hAnsi="Arial" w:cs="Arial"/>
                <w:color w:val="000000"/>
                <w:sz w:val="16"/>
                <w:szCs w:val="16"/>
                <w:lang w:val="vi-VN"/>
              </w:rPr>
              <w:t>- Thủ t</w:t>
            </w:r>
            <w:r w:rsidRPr="00122380">
              <w:rPr>
                <w:rFonts w:ascii="Arial" w:eastAsia="Times New Roman" w:hAnsi="Arial" w:cs="Arial"/>
                <w:color w:val="000000"/>
                <w:sz w:val="16"/>
                <w:szCs w:val="16"/>
              </w:rPr>
              <w:t>ư</w:t>
            </w:r>
            <w:r w:rsidRPr="00122380">
              <w:rPr>
                <w:rFonts w:ascii="Arial" w:eastAsia="Times New Roman" w:hAnsi="Arial" w:cs="Arial"/>
                <w:color w:val="000000"/>
                <w:sz w:val="16"/>
                <w:szCs w:val="16"/>
                <w:lang w:val="vi-VN"/>
              </w:rPr>
              <w:t>ớng, các Phó Thủ tướng Chính phủ;</w:t>
            </w:r>
            <w:r w:rsidRPr="00122380">
              <w:rPr>
                <w:rFonts w:ascii="Arial" w:eastAsia="Times New Roman" w:hAnsi="Arial" w:cs="Arial"/>
                <w:color w:val="000000"/>
                <w:sz w:val="16"/>
                <w:szCs w:val="16"/>
                <w:lang w:val="vi-VN"/>
              </w:rPr>
              <w:br/>
              <w:t>- Văn phòng Quốc hội;</w:t>
            </w:r>
            <w:r w:rsidRPr="00122380">
              <w:rPr>
                <w:rFonts w:ascii="Arial" w:eastAsia="Times New Roman" w:hAnsi="Arial" w:cs="Arial"/>
                <w:color w:val="000000"/>
                <w:sz w:val="16"/>
                <w:szCs w:val="16"/>
                <w:lang w:val="vi-VN"/>
              </w:rPr>
              <w:br/>
              <w:t>- Văn phòng Chủ tịch nước;</w:t>
            </w:r>
            <w:r w:rsidRPr="00122380">
              <w:rPr>
                <w:rFonts w:ascii="Arial" w:eastAsia="Times New Roman" w:hAnsi="Arial" w:cs="Arial"/>
                <w:color w:val="000000"/>
                <w:sz w:val="16"/>
                <w:szCs w:val="16"/>
                <w:lang w:val="vi-VN"/>
              </w:rPr>
              <w:br/>
              <w:t>- Văn phòng Tổng bí thư;</w:t>
            </w:r>
            <w:r w:rsidRPr="00122380">
              <w:rPr>
                <w:rFonts w:ascii="Arial" w:eastAsia="Times New Roman" w:hAnsi="Arial" w:cs="Arial"/>
                <w:color w:val="000000"/>
                <w:sz w:val="16"/>
                <w:szCs w:val="16"/>
                <w:lang w:val="vi-VN"/>
              </w:rPr>
              <w:br/>
              <w:t>- Văn phòng Chính phủ;</w:t>
            </w:r>
            <w:r w:rsidRPr="00122380">
              <w:rPr>
                <w:rFonts w:ascii="Arial" w:eastAsia="Times New Roman" w:hAnsi="Arial" w:cs="Arial"/>
                <w:color w:val="000000"/>
                <w:sz w:val="16"/>
                <w:szCs w:val="16"/>
                <w:lang w:val="vi-VN"/>
              </w:rPr>
              <w:br/>
              <w:t>- Văn phòng Trung ương và các Ban của Đảng;</w:t>
            </w:r>
            <w:r w:rsidRPr="00122380">
              <w:rPr>
                <w:rFonts w:ascii="Arial" w:eastAsia="Times New Roman" w:hAnsi="Arial" w:cs="Arial"/>
                <w:color w:val="000000"/>
                <w:sz w:val="16"/>
                <w:szCs w:val="16"/>
                <w:lang w:val="vi-VN"/>
              </w:rPr>
              <w:br/>
              <w:t>- Tòa án nhân dân tối cao;</w:t>
            </w:r>
            <w:r w:rsidRPr="00122380">
              <w:rPr>
                <w:rFonts w:ascii="Arial" w:eastAsia="Times New Roman" w:hAnsi="Arial" w:cs="Arial"/>
                <w:color w:val="000000"/>
                <w:sz w:val="16"/>
                <w:szCs w:val="16"/>
                <w:lang w:val="vi-VN"/>
              </w:rPr>
              <w:br/>
              <w:t>- Viện Kiểm sát nhân dân tối cao;</w:t>
            </w:r>
            <w:r w:rsidRPr="00122380">
              <w:rPr>
                <w:rFonts w:ascii="Arial" w:eastAsia="Times New Roman" w:hAnsi="Arial" w:cs="Arial"/>
                <w:color w:val="000000"/>
                <w:sz w:val="16"/>
                <w:szCs w:val="16"/>
                <w:lang w:val="vi-VN"/>
              </w:rPr>
              <w:br/>
              <w:t>- Kiểm toán Nhà nước;</w:t>
            </w:r>
            <w:r w:rsidRPr="00122380">
              <w:rPr>
                <w:rFonts w:ascii="Arial" w:eastAsia="Times New Roman" w:hAnsi="Arial" w:cs="Arial"/>
                <w:color w:val="000000"/>
                <w:sz w:val="16"/>
                <w:szCs w:val="16"/>
                <w:lang w:val="vi-VN"/>
              </w:rPr>
              <w:br/>
            </w:r>
            <w:r w:rsidRPr="00122380">
              <w:rPr>
                <w:rFonts w:ascii="Arial" w:eastAsia="Times New Roman" w:hAnsi="Arial" w:cs="Arial"/>
                <w:color w:val="000000"/>
                <w:sz w:val="16"/>
                <w:szCs w:val="16"/>
              </w:rPr>
              <w:t>- </w:t>
            </w:r>
            <w:r w:rsidRPr="00122380">
              <w:rPr>
                <w:rFonts w:ascii="Arial" w:eastAsia="Times New Roman" w:hAnsi="Arial" w:cs="Arial"/>
                <w:color w:val="000000"/>
                <w:sz w:val="16"/>
                <w:szCs w:val="16"/>
                <w:lang w:val="vi-VN"/>
              </w:rPr>
              <w:t>Các Bộ, </w:t>
            </w:r>
            <w:r w:rsidRPr="00122380">
              <w:rPr>
                <w:rFonts w:ascii="Arial" w:eastAsia="Times New Roman" w:hAnsi="Arial" w:cs="Arial"/>
                <w:color w:val="000000"/>
                <w:sz w:val="16"/>
                <w:szCs w:val="16"/>
              </w:rPr>
              <w:t>cơ </w:t>
            </w:r>
            <w:r w:rsidRPr="00122380">
              <w:rPr>
                <w:rFonts w:ascii="Arial" w:eastAsia="Times New Roman" w:hAnsi="Arial" w:cs="Arial"/>
                <w:color w:val="000000"/>
                <w:sz w:val="16"/>
                <w:szCs w:val="16"/>
                <w:lang w:val="vi-VN"/>
              </w:rPr>
              <w:t>quan ngang Bộ, c</w:t>
            </w:r>
            <w:r w:rsidRPr="00122380">
              <w:rPr>
                <w:rFonts w:ascii="Arial" w:eastAsia="Times New Roman" w:hAnsi="Arial" w:cs="Arial"/>
                <w:color w:val="000000"/>
                <w:sz w:val="16"/>
                <w:szCs w:val="16"/>
              </w:rPr>
              <w:t>ơ </w:t>
            </w:r>
            <w:r w:rsidRPr="00122380">
              <w:rPr>
                <w:rFonts w:ascii="Arial" w:eastAsia="Times New Roman" w:hAnsi="Arial" w:cs="Arial"/>
                <w:color w:val="000000"/>
                <w:sz w:val="16"/>
                <w:szCs w:val="16"/>
                <w:lang w:val="vi-VN"/>
              </w:rPr>
              <w:t>quan thuộc Chính phủ;</w:t>
            </w:r>
            <w:r w:rsidRPr="00122380">
              <w:rPr>
                <w:rFonts w:ascii="Arial" w:eastAsia="Times New Roman" w:hAnsi="Arial" w:cs="Arial"/>
                <w:color w:val="000000"/>
                <w:sz w:val="16"/>
                <w:szCs w:val="16"/>
                <w:lang w:val="vi-VN"/>
              </w:rPr>
              <w:br/>
              <w:t>- HĐND, UBND các t</w:t>
            </w:r>
            <w:r w:rsidRPr="00122380">
              <w:rPr>
                <w:rFonts w:ascii="Arial" w:eastAsia="Times New Roman" w:hAnsi="Arial" w:cs="Arial"/>
                <w:color w:val="000000"/>
                <w:sz w:val="16"/>
                <w:szCs w:val="16"/>
              </w:rPr>
              <w:t>ỉ</w:t>
            </w:r>
            <w:r w:rsidRPr="00122380">
              <w:rPr>
                <w:rFonts w:ascii="Arial" w:eastAsia="Times New Roman" w:hAnsi="Arial" w:cs="Arial"/>
                <w:color w:val="000000"/>
                <w:sz w:val="16"/>
                <w:szCs w:val="16"/>
                <w:lang w:val="vi-VN"/>
              </w:rPr>
              <w:t>nh, TP trực thuộc TW;</w:t>
            </w:r>
            <w:r w:rsidRPr="00122380">
              <w:rPr>
                <w:rFonts w:ascii="Arial" w:eastAsia="Times New Roman" w:hAnsi="Arial" w:cs="Arial"/>
                <w:color w:val="000000"/>
                <w:sz w:val="16"/>
                <w:szCs w:val="16"/>
                <w:lang w:val="vi-VN"/>
              </w:rPr>
              <w:br/>
              <w:t>- Sở GD&amp;ĐT, Sở Nội vụ, Sở Tài chính, Sở LĐTBXH;</w:t>
            </w:r>
            <w:r w:rsidRPr="00122380">
              <w:rPr>
                <w:rFonts w:ascii="Arial" w:eastAsia="Times New Roman" w:hAnsi="Arial" w:cs="Arial"/>
                <w:color w:val="000000"/>
                <w:sz w:val="16"/>
                <w:szCs w:val="16"/>
                <w:lang w:val="vi-VN"/>
              </w:rPr>
              <w:br/>
              <w:t>- Cục Kiểm tra văn bản (Bộ Tư pháp);</w:t>
            </w:r>
            <w:r w:rsidRPr="00122380">
              <w:rPr>
                <w:rFonts w:ascii="Arial" w:eastAsia="Times New Roman" w:hAnsi="Arial" w:cs="Arial"/>
                <w:color w:val="000000"/>
                <w:sz w:val="16"/>
                <w:szCs w:val="16"/>
                <w:lang w:val="vi-VN"/>
              </w:rPr>
              <w:br/>
              <w:t>- Công báo, C</w:t>
            </w:r>
            <w:r w:rsidRPr="00122380">
              <w:rPr>
                <w:rFonts w:ascii="Arial" w:eastAsia="Times New Roman" w:hAnsi="Arial" w:cs="Arial"/>
                <w:color w:val="000000"/>
                <w:sz w:val="16"/>
                <w:szCs w:val="16"/>
              </w:rPr>
              <w:t>ổ</w:t>
            </w:r>
            <w:r w:rsidRPr="00122380">
              <w:rPr>
                <w:rFonts w:ascii="Arial" w:eastAsia="Times New Roman" w:hAnsi="Arial" w:cs="Arial"/>
                <w:color w:val="000000"/>
                <w:sz w:val="16"/>
                <w:szCs w:val="16"/>
                <w:lang w:val="vi-VN"/>
              </w:rPr>
              <w:t>ng thông tin điện tử Chính phủ;</w:t>
            </w:r>
            <w:r w:rsidRPr="00122380">
              <w:rPr>
                <w:rFonts w:ascii="Arial" w:eastAsia="Times New Roman" w:hAnsi="Arial" w:cs="Arial"/>
                <w:color w:val="000000"/>
                <w:sz w:val="16"/>
                <w:szCs w:val="16"/>
                <w:lang w:val="vi-VN"/>
              </w:rPr>
              <w:br/>
              <w:t>- Website các Bộ: GDĐT, </w:t>
            </w:r>
            <w:r w:rsidRPr="00122380">
              <w:rPr>
                <w:rFonts w:ascii="Arial" w:eastAsia="Times New Roman" w:hAnsi="Arial" w:cs="Arial"/>
                <w:color w:val="000000"/>
                <w:sz w:val="16"/>
                <w:szCs w:val="16"/>
              </w:rPr>
              <w:t>NV</w:t>
            </w:r>
            <w:r w:rsidRPr="00122380">
              <w:rPr>
                <w:rFonts w:ascii="Arial" w:eastAsia="Times New Roman" w:hAnsi="Arial" w:cs="Arial"/>
                <w:color w:val="000000"/>
                <w:sz w:val="16"/>
                <w:szCs w:val="16"/>
                <w:lang w:val="vi-VN"/>
              </w:rPr>
              <w:t>, TC, LĐTBX</w:t>
            </w:r>
            <w:r w:rsidRPr="00122380">
              <w:rPr>
                <w:rFonts w:ascii="Arial" w:eastAsia="Times New Roman" w:hAnsi="Arial" w:cs="Arial"/>
                <w:color w:val="000000"/>
                <w:sz w:val="16"/>
                <w:szCs w:val="16"/>
              </w:rPr>
              <w:t>H</w:t>
            </w:r>
            <w:r w:rsidRPr="00122380">
              <w:rPr>
                <w:rFonts w:ascii="Arial" w:eastAsia="Times New Roman" w:hAnsi="Arial" w:cs="Arial"/>
                <w:color w:val="000000"/>
                <w:sz w:val="16"/>
                <w:szCs w:val="16"/>
                <w:lang w:val="vi-VN"/>
              </w:rPr>
              <w:t>;</w:t>
            </w:r>
            <w:r w:rsidRPr="00122380">
              <w:rPr>
                <w:rFonts w:ascii="Arial" w:eastAsia="Times New Roman" w:hAnsi="Arial" w:cs="Arial"/>
                <w:color w:val="000000"/>
                <w:sz w:val="16"/>
                <w:szCs w:val="16"/>
                <w:lang w:val="vi-VN"/>
              </w:rPr>
              <w:br/>
              <w:t>- Lưu: VT, Bộ GDĐT; Bộ NV; Bộ TC; Bộ LĐTBXH.</w:t>
            </w:r>
          </w:p>
        </w:tc>
      </w:tr>
    </w:tbl>
    <w:p w:rsidR="00E2468E" w:rsidRDefault="00E2468E">
      <w:bookmarkStart w:id="0" w:name="_GoBack"/>
      <w:bookmarkEnd w:id="0"/>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380"/>
    <w:rsid w:val="00122380"/>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22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22380"/>
  </w:style>
  <w:style w:type="character" w:styleId="Hyperlink">
    <w:name w:val="Hyperlink"/>
    <w:basedOn w:val="DefaultParagraphFont"/>
    <w:uiPriority w:val="99"/>
    <w:semiHidden/>
    <w:unhideWhenUsed/>
    <w:rsid w:val="0012238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22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22380"/>
  </w:style>
  <w:style w:type="character" w:styleId="Hyperlink">
    <w:name w:val="Hyperlink"/>
    <w:basedOn w:val="DefaultParagraphFont"/>
    <w:uiPriority w:val="99"/>
    <w:semiHidden/>
    <w:unhideWhenUsed/>
    <w:rsid w:val="001223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60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215/2013/N%C4%90-CP&amp;area=2&amp;type=0&amp;match=False&amp;vc=True&amp;lan=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huvienphapluat.vn/phap-luat/tim-van-ban.aspx?keyword=58/2014/N%C4%90-CP&amp;area=2&amp;type=0&amp;match=False&amp;vc=True&amp;lan=1"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uvienphapluat.vn/phap-luat/tim-van-ban.aspx?keyword=32/2008/N%C4%90-CP&amp;area=2&amp;type=0&amp;match=False&amp;vc=True&amp;lan=1" TargetMode="External"/><Relationship Id="rId11" Type="http://schemas.openxmlformats.org/officeDocument/2006/relationships/hyperlink" Target="http://thuvienphapluat.vn/phap-luat/tim-van-ban.aspx?keyword=54/2011/N%C4%90-CP&amp;area=2&amp;type=0&amp;match=False&amp;vc=True&amp;lan=1" TargetMode="External"/><Relationship Id="rId5" Type="http://schemas.openxmlformats.org/officeDocument/2006/relationships/hyperlink" Target="http://thuvienphapluat.vn/phap-luat/tim-van-ban.aspx?keyword=54/2011/N%C4%90-CP&amp;area=2&amp;type=0&amp;match=False&amp;vc=True&amp;lan=1" TargetMode="External"/><Relationship Id="rId10" Type="http://schemas.openxmlformats.org/officeDocument/2006/relationships/hyperlink" Target="http://thuvienphapluat.vn/phap-luat/tim-van-ban.aspx?keyword=54/2011/N%C4%90-CP&amp;area=2&amp;type=0&amp;match=False&amp;vc=True&amp;lan=1" TargetMode="External"/><Relationship Id="rId4" Type="http://schemas.openxmlformats.org/officeDocument/2006/relationships/webSettings" Target="webSettings.xml"/><Relationship Id="rId9" Type="http://schemas.openxmlformats.org/officeDocument/2006/relationships/hyperlink" Target="http://thuvienphapluat.vn/phap-luat/tim-van-ban.aspx?keyword=06/2012/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840</Words>
  <Characters>4790</Characters>
  <Application>Microsoft Office Word</Application>
  <DocSecurity>0</DocSecurity>
  <Lines>39</Lines>
  <Paragraphs>11</Paragraphs>
  <ScaleCrop>false</ScaleCrop>
  <Company/>
  <LinksUpToDate>false</LinksUpToDate>
  <CharactersWithSpaces>5619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2016-01-14T10:57:00Z</dcterms:created>
  <dcterms:modified xsi:type="dcterms:W3CDTF">2016-01-14T10:58:00Z</dcterms:modified>
</cp:coreProperties>
</file>